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810" w:rsidRPr="00ED0810" w:rsidRDefault="00ED0810" w:rsidP="00ED0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Cs w:val="24"/>
          <w:lang w:eastAsia="ru-RU"/>
        </w:rPr>
      </w:pPr>
      <w:r w:rsidRPr="00ED0810">
        <w:rPr>
          <w:rFonts w:ascii="Times New Roman" w:eastAsia="Times New Roman" w:hAnsi="Times New Roman" w:cs="Times New Roman"/>
          <w:bCs/>
          <w:color w:val="000000" w:themeColor="text1"/>
          <w:szCs w:val="24"/>
          <w:lang w:eastAsia="ru-RU"/>
        </w:rPr>
        <w:t xml:space="preserve">САНКТ-ПЕТЕРБУРГСКОЕ ГОСУДАРСТВЕННОЕ БЮДЖЕТНОЕ </w:t>
      </w:r>
    </w:p>
    <w:p w:rsidR="00ED0810" w:rsidRPr="00ED0810" w:rsidRDefault="00ED0810" w:rsidP="00ED0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Cs w:val="24"/>
          <w:lang w:eastAsia="ru-RU"/>
        </w:rPr>
      </w:pPr>
      <w:r w:rsidRPr="00ED0810">
        <w:rPr>
          <w:rFonts w:ascii="Times New Roman" w:eastAsia="Times New Roman" w:hAnsi="Times New Roman" w:cs="Times New Roman"/>
          <w:bCs/>
          <w:color w:val="000000" w:themeColor="text1"/>
          <w:szCs w:val="24"/>
          <w:lang w:eastAsia="ru-RU"/>
        </w:rPr>
        <w:t xml:space="preserve">ПРОФЕССИОНАЛЬНОЕ ОБРАЗОВАТЕЛЬНОЕ УЧРЕЖДЕНИЕ </w:t>
      </w:r>
    </w:p>
    <w:p w:rsidR="00AC216D" w:rsidRPr="00ED0810" w:rsidRDefault="00ED0810" w:rsidP="00ED0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ED0810">
        <w:rPr>
          <w:rFonts w:ascii="Times New Roman" w:eastAsia="Times New Roman" w:hAnsi="Times New Roman" w:cs="Times New Roman"/>
          <w:bCs/>
          <w:color w:val="000000" w:themeColor="text1"/>
          <w:szCs w:val="24"/>
          <w:lang w:eastAsia="ru-RU"/>
        </w:rPr>
        <w:t>«КОЛЛЕДЖ «ЗВЁЗДНЫЙ»</w:t>
      </w:r>
    </w:p>
    <w:p w:rsidR="00AC216D" w:rsidRPr="00226A2A" w:rsidRDefault="00AC216D" w:rsidP="00AC21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C216D" w:rsidRPr="006F7E3D" w:rsidRDefault="00AC216D" w:rsidP="00AC21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C216D" w:rsidRDefault="00AC216D" w:rsidP="00AC21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D0810" w:rsidRDefault="00ED0810" w:rsidP="00AC21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D0810" w:rsidRDefault="00ED0810" w:rsidP="00AC21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D0810" w:rsidRDefault="00ED0810" w:rsidP="00AC21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D0810" w:rsidRPr="00226A2A" w:rsidRDefault="00ED0810" w:rsidP="00AC21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C216D" w:rsidRPr="00226A2A" w:rsidRDefault="00AC216D" w:rsidP="00AC21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C216D" w:rsidRPr="00226A2A" w:rsidRDefault="00ED0810" w:rsidP="00AC216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Методическая разработка</w:t>
      </w:r>
    </w:p>
    <w:p w:rsidR="00AC216D" w:rsidRPr="00226A2A" w:rsidRDefault="00ED0810" w:rsidP="00AC21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F7E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AC216D" w:rsidRPr="006F7E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«Педагогическое образование: преподаватель Информатики и ИКТ в СПО»</w:t>
      </w:r>
    </w:p>
    <w:p w:rsidR="00AC216D" w:rsidRPr="00226A2A" w:rsidRDefault="00AC216D" w:rsidP="00AC21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AC216D" w:rsidRPr="00226A2A" w:rsidRDefault="00AC216D" w:rsidP="00AC21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AC216D" w:rsidRPr="00226A2A" w:rsidRDefault="00AC216D" w:rsidP="00AC21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6F7E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Тема: </w:t>
      </w:r>
      <w:r w:rsidRPr="00226A2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«</w:t>
      </w:r>
      <w:r w:rsidRPr="006F7E3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Электронные таблицы в деятельности преподавателя</w:t>
      </w:r>
      <w:r w:rsidRPr="00226A2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»</w:t>
      </w:r>
    </w:p>
    <w:p w:rsidR="00AC216D" w:rsidRPr="00226A2A" w:rsidRDefault="00AC216D" w:rsidP="00AC21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AC216D" w:rsidRPr="00226A2A" w:rsidRDefault="00AC216D" w:rsidP="00AC21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AC216D" w:rsidRPr="00226A2A" w:rsidRDefault="00AC216D" w:rsidP="00AC21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D0810" w:rsidRDefault="00ED0810" w:rsidP="00AC216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D0810" w:rsidRPr="00226A2A" w:rsidRDefault="00ED0810" w:rsidP="00AC216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C216D" w:rsidRPr="00226A2A" w:rsidRDefault="00AC216D" w:rsidP="00AC216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7E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Суяргулова Анастасия Маратовна</w:t>
      </w:r>
    </w:p>
    <w:p w:rsidR="00AC216D" w:rsidRPr="00226A2A" w:rsidRDefault="00AC216D" w:rsidP="00AC216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C216D" w:rsidRPr="00226A2A" w:rsidRDefault="00AC216D" w:rsidP="00AC216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AC216D" w:rsidRPr="006F7E3D" w:rsidRDefault="00AC216D" w:rsidP="00AC2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AC216D" w:rsidRDefault="00AC216D" w:rsidP="00AC2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ED0810" w:rsidRDefault="00ED0810" w:rsidP="00AC2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bookmarkStart w:id="0" w:name="_GoBack"/>
      <w:bookmarkEnd w:id="0"/>
    </w:p>
    <w:p w:rsidR="00ED0810" w:rsidRDefault="00ED0810" w:rsidP="00AC2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ED0810" w:rsidRDefault="00ED0810" w:rsidP="00AC2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ED0810" w:rsidRDefault="00ED0810" w:rsidP="00AC2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ED0810" w:rsidRDefault="00ED0810" w:rsidP="00AC2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ED0810" w:rsidRDefault="00ED0810" w:rsidP="00AC2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ED0810" w:rsidRDefault="00ED0810" w:rsidP="00AC2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ED0810" w:rsidRDefault="00ED0810" w:rsidP="00AC2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ED0810" w:rsidRDefault="00ED0810" w:rsidP="00AC2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ED0810" w:rsidRPr="006F7E3D" w:rsidRDefault="00ED0810" w:rsidP="00AC2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F7E3D" w:rsidRPr="006F7E3D" w:rsidRDefault="006F7E3D" w:rsidP="00AC2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AC216D" w:rsidRPr="006F7E3D" w:rsidRDefault="00AC216D" w:rsidP="00AC2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AC216D" w:rsidRPr="006F7E3D" w:rsidRDefault="00AC216D" w:rsidP="00AC2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AC216D" w:rsidRPr="00226A2A" w:rsidRDefault="00AC216D" w:rsidP="00AC2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AC216D" w:rsidRPr="00226A2A" w:rsidRDefault="00AC216D" w:rsidP="00AC2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AC216D" w:rsidRPr="00226A2A" w:rsidRDefault="00AC216D" w:rsidP="006F7E3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F7E3D"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lang w:eastAsia="ru-RU"/>
        </w:rPr>
        <w:t>09 января 2017 г.</w:t>
      </w:r>
    </w:p>
    <w:p w:rsidR="00AC216D" w:rsidRPr="00226A2A" w:rsidRDefault="00AC216D" w:rsidP="006F7E3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F7E3D"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lang w:eastAsia="ru-RU"/>
        </w:rPr>
        <w:t>г. Санкт-Петербург</w:t>
      </w:r>
    </w:p>
    <w:p w:rsidR="00AC216D" w:rsidRPr="007C6FCF" w:rsidRDefault="00AC216D" w:rsidP="007C6FCF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F7E3D"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lang w:eastAsia="ru-RU"/>
        </w:rPr>
        <w:t>Российская Федерация</w:t>
      </w:r>
      <w:r w:rsidRPr="006F7E3D">
        <w:rPr>
          <w:rFonts w:ascii="Times New Roman" w:hAnsi="Times New Roman" w:cs="Times New Roman"/>
          <w:color w:val="000000" w:themeColor="text1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3982649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61A98" w:rsidRPr="000B1F80" w:rsidRDefault="00E61A98" w:rsidP="00E61A98">
          <w:pPr>
            <w:pStyle w:val="aa"/>
            <w:jc w:val="center"/>
            <w:rPr>
              <w:rFonts w:ascii="Times New Roman" w:hAnsi="Times New Roman" w:cs="Times New Roman"/>
              <w:sz w:val="24"/>
              <w:szCs w:val="24"/>
              <w:u w:color="000000" w:themeColor="text1"/>
            </w:rPr>
          </w:pPr>
          <w:r w:rsidRPr="000B1F80">
            <w:rPr>
              <w:rFonts w:ascii="Times New Roman" w:hAnsi="Times New Roman" w:cs="Times New Roman"/>
              <w:sz w:val="24"/>
              <w:szCs w:val="24"/>
              <w:u w:color="000000" w:themeColor="text1"/>
            </w:rPr>
            <w:t>Оглавление</w:t>
          </w:r>
        </w:p>
        <w:p w:rsidR="000B1F80" w:rsidRPr="000B1F80" w:rsidRDefault="00E61A98">
          <w:pPr>
            <w:pStyle w:val="11"/>
            <w:tabs>
              <w:tab w:val="right" w:leader="dot" w:pos="9061"/>
            </w:tabs>
            <w:rPr>
              <w:rFonts w:ascii="Times New Roman" w:eastAsiaTheme="minorEastAsia" w:hAnsi="Times New Roman"/>
              <w:noProof/>
              <w:sz w:val="24"/>
              <w:u w:color="000000" w:themeColor="text1"/>
              <w:lang w:eastAsia="ru-RU"/>
            </w:rPr>
          </w:pPr>
          <w:r w:rsidRPr="000B1F80">
            <w:rPr>
              <w:rFonts w:ascii="Times New Roman" w:hAnsi="Times New Roman" w:cs="Times New Roman"/>
              <w:sz w:val="24"/>
              <w:szCs w:val="24"/>
              <w:u w:color="000000" w:themeColor="text1"/>
            </w:rPr>
            <w:fldChar w:fldCharType="begin"/>
          </w:r>
          <w:r w:rsidRPr="000B1F80">
            <w:rPr>
              <w:rFonts w:ascii="Times New Roman" w:hAnsi="Times New Roman" w:cs="Times New Roman"/>
              <w:sz w:val="24"/>
              <w:szCs w:val="24"/>
              <w:u w:color="000000" w:themeColor="text1"/>
            </w:rPr>
            <w:instrText xml:space="preserve"> TOC \o "1-3" \h \z \u </w:instrText>
          </w:r>
          <w:r w:rsidRPr="000B1F80">
            <w:rPr>
              <w:rFonts w:ascii="Times New Roman" w:hAnsi="Times New Roman" w:cs="Times New Roman"/>
              <w:sz w:val="24"/>
              <w:szCs w:val="24"/>
              <w:u w:color="000000" w:themeColor="text1"/>
            </w:rPr>
            <w:fldChar w:fldCharType="separate"/>
          </w:r>
          <w:hyperlink w:anchor="_Toc471903858" w:history="1">
            <w:r w:rsidR="000B1F80" w:rsidRPr="000B1F80">
              <w:rPr>
                <w:rStyle w:val="a5"/>
                <w:rFonts w:ascii="Times New Roman" w:hAnsi="Times New Roman"/>
                <w:noProof/>
                <w:sz w:val="24"/>
                <w:u w:color="000000" w:themeColor="text1"/>
              </w:rPr>
              <w:t>Ввдение</w: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tab/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begin"/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instrText xml:space="preserve"> PAGEREF _Toc471903858 \h </w:instrTex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separate"/>
            </w:r>
            <w:r w:rsidR="00E94315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t>3</w: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end"/>
            </w:r>
          </w:hyperlink>
        </w:p>
        <w:p w:rsidR="000B1F80" w:rsidRPr="000B1F80" w:rsidRDefault="00727339">
          <w:pPr>
            <w:pStyle w:val="11"/>
            <w:tabs>
              <w:tab w:val="right" w:leader="dot" w:pos="9061"/>
            </w:tabs>
            <w:rPr>
              <w:rFonts w:ascii="Times New Roman" w:eastAsiaTheme="minorEastAsia" w:hAnsi="Times New Roman"/>
              <w:noProof/>
              <w:sz w:val="24"/>
              <w:u w:color="000000" w:themeColor="text1"/>
              <w:lang w:eastAsia="ru-RU"/>
            </w:rPr>
          </w:pPr>
          <w:hyperlink w:anchor="_Toc471903859" w:history="1">
            <w:r w:rsidR="000B1F80" w:rsidRPr="000B1F80">
              <w:rPr>
                <w:rStyle w:val="a5"/>
                <w:rFonts w:ascii="Times New Roman" w:hAnsi="Times New Roman"/>
                <w:noProof/>
                <w:sz w:val="24"/>
                <w:u w:color="000000" w:themeColor="text1"/>
              </w:rPr>
              <w:t xml:space="preserve">Глава 1. Возможности программы </w:t>
            </w:r>
            <w:r w:rsidR="000B1F80" w:rsidRPr="000B1F80">
              <w:rPr>
                <w:rStyle w:val="a5"/>
                <w:rFonts w:ascii="Times New Roman" w:hAnsi="Times New Roman"/>
                <w:noProof/>
                <w:sz w:val="24"/>
                <w:u w:color="000000" w:themeColor="text1"/>
                <w:lang w:val="en-US"/>
              </w:rPr>
              <w:t>MS</w:t>
            </w:r>
            <w:r w:rsidR="000B1F80" w:rsidRPr="000B1F80">
              <w:rPr>
                <w:rStyle w:val="a5"/>
                <w:rFonts w:ascii="Times New Roman" w:hAnsi="Times New Roman"/>
                <w:noProof/>
                <w:sz w:val="24"/>
                <w:u w:color="000000" w:themeColor="text1"/>
              </w:rPr>
              <w:t xml:space="preserve"> </w:t>
            </w:r>
            <w:r w:rsidR="000B1F80" w:rsidRPr="000B1F80">
              <w:rPr>
                <w:rStyle w:val="a5"/>
                <w:rFonts w:ascii="Times New Roman" w:hAnsi="Times New Roman"/>
                <w:noProof/>
                <w:sz w:val="24"/>
                <w:u w:color="000000" w:themeColor="text1"/>
                <w:lang w:val="en-US"/>
              </w:rPr>
              <w:t>Excel</w:t>
            </w:r>
            <w:r w:rsidR="000B1F80" w:rsidRPr="000B1F80">
              <w:rPr>
                <w:rStyle w:val="a5"/>
                <w:rFonts w:ascii="Times New Roman" w:hAnsi="Times New Roman"/>
                <w:noProof/>
                <w:sz w:val="24"/>
                <w:u w:color="000000" w:themeColor="text1"/>
              </w:rPr>
              <w:t>.</w: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tab/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begin"/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instrText xml:space="preserve"> PAGEREF _Toc471903859 \h </w:instrTex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separate"/>
            </w:r>
            <w:r w:rsidR="00E94315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t>6</w: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end"/>
            </w:r>
          </w:hyperlink>
        </w:p>
        <w:p w:rsidR="000B1F80" w:rsidRPr="000B1F80" w:rsidRDefault="00727339">
          <w:pPr>
            <w:pStyle w:val="11"/>
            <w:tabs>
              <w:tab w:val="right" w:leader="dot" w:pos="9061"/>
            </w:tabs>
            <w:rPr>
              <w:rFonts w:ascii="Times New Roman" w:eastAsiaTheme="minorEastAsia" w:hAnsi="Times New Roman"/>
              <w:noProof/>
              <w:sz w:val="24"/>
              <w:u w:color="000000" w:themeColor="text1"/>
              <w:lang w:eastAsia="ru-RU"/>
            </w:rPr>
          </w:pPr>
          <w:hyperlink w:anchor="_Toc471903860" w:history="1">
            <w:r w:rsidR="000B1F80" w:rsidRPr="000B1F80">
              <w:rPr>
                <w:rStyle w:val="a5"/>
                <w:rFonts w:ascii="Times New Roman" w:hAnsi="Times New Roman"/>
                <w:noProof/>
                <w:sz w:val="24"/>
                <w:u w:color="000000" w:themeColor="text1"/>
              </w:rPr>
              <w:t>Глава 2. Применение электронных таблиц в деятельности преподавателя</w: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tab/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begin"/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instrText xml:space="preserve"> PAGEREF _Toc471903860 \h </w:instrTex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separate"/>
            </w:r>
            <w:r w:rsidR="00E94315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t>8</w: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end"/>
            </w:r>
          </w:hyperlink>
        </w:p>
        <w:p w:rsidR="000B1F80" w:rsidRPr="000B1F80" w:rsidRDefault="00727339">
          <w:pPr>
            <w:pStyle w:val="21"/>
            <w:tabs>
              <w:tab w:val="right" w:leader="dot" w:pos="9061"/>
            </w:tabs>
            <w:rPr>
              <w:rFonts w:ascii="Times New Roman" w:eastAsiaTheme="minorEastAsia" w:hAnsi="Times New Roman"/>
              <w:noProof/>
              <w:sz w:val="24"/>
              <w:u w:color="000000" w:themeColor="text1"/>
              <w:lang w:eastAsia="ru-RU"/>
            </w:rPr>
          </w:pPr>
          <w:hyperlink w:anchor="_Toc471903861" w:history="1">
            <w:r w:rsidR="000B1F80" w:rsidRPr="000B1F80">
              <w:rPr>
                <w:rStyle w:val="a5"/>
                <w:rFonts w:ascii="Times New Roman" w:hAnsi="Times New Roman"/>
                <w:noProof/>
                <w:sz w:val="24"/>
                <w:u w:color="000000" w:themeColor="text1"/>
              </w:rPr>
              <w:t>2.1. Теоретические основы работы с электронными таблицами.</w: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tab/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begin"/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instrText xml:space="preserve"> PAGEREF _Toc471903861 \h </w:instrTex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separate"/>
            </w:r>
            <w:r w:rsidR="00E94315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t>8</w: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end"/>
            </w:r>
          </w:hyperlink>
        </w:p>
        <w:p w:rsidR="000B1F80" w:rsidRPr="000B1F80" w:rsidRDefault="00727339">
          <w:pPr>
            <w:pStyle w:val="21"/>
            <w:tabs>
              <w:tab w:val="right" w:leader="dot" w:pos="9061"/>
            </w:tabs>
            <w:rPr>
              <w:rFonts w:ascii="Times New Roman" w:eastAsiaTheme="minorEastAsia" w:hAnsi="Times New Roman"/>
              <w:noProof/>
              <w:sz w:val="24"/>
              <w:u w:color="000000" w:themeColor="text1"/>
              <w:lang w:eastAsia="ru-RU"/>
            </w:rPr>
          </w:pPr>
          <w:hyperlink w:anchor="_Toc471903862" w:history="1">
            <w:r w:rsidR="000B1F80" w:rsidRPr="000B1F80">
              <w:rPr>
                <w:rStyle w:val="a5"/>
                <w:rFonts w:ascii="Times New Roman" w:hAnsi="Times New Roman"/>
                <w:noProof/>
                <w:sz w:val="24"/>
                <w:u w:color="000000" w:themeColor="text1"/>
              </w:rPr>
              <w:t xml:space="preserve">2.2. Электронный журнал в </w:t>
            </w:r>
            <w:r w:rsidR="000B1F80" w:rsidRPr="000B1F80">
              <w:rPr>
                <w:rStyle w:val="a5"/>
                <w:rFonts w:ascii="Times New Roman" w:hAnsi="Times New Roman"/>
                <w:noProof/>
                <w:sz w:val="24"/>
                <w:u w:color="000000" w:themeColor="text1"/>
                <w:lang w:val="en-US"/>
              </w:rPr>
              <w:t>MS</w:t>
            </w:r>
            <w:r w:rsidR="000B1F80" w:rsidRPr="000B1F80">
              <w:rPr>
                <w:rStyle w:val="a5"/>
                <w:rFonts w:ascii="Times New Roman" w:hAnsi="Times New Roman"/>
                <w:noProof/>
                <w:sz w:val="24"/>
                <w:u w:color="000000" w:themeColor="text1"/>
              </w:rPr>
              <w:t xml:space="preserve"> </w:t>
            </w:r>
            <w:r w:rsidR="000B1F80" w:rsidRPr="000B1F80">
              <w:rPr>
                <w:rStyle w:val="a5"/>
                <w:rFonts w:ascii="Times New Roman" w:hAnsi="Times New Roman"/>
                <w:noProof/>
                <w:sz w:val="24"/>
                <w:u w:color="000000" w:themeColor="text1"/>
                <w:lang w:val="en-US"/>
              </w:rPr>
              <w:t>Excel</w: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tab/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begin"/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instrText xml:space="preserve"> PAGEREF _Toc471903862 \h </w:instrTex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separate"/>
            </w:r>
            <w:r w:rsidR="00E94315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t>12</w: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end"/>
            </w:r>
          </w:hyperlink>
        </w:p>
        <w:p w:rsidR="000B1F80" w:rsidRPr="000B1F80" w:rsidRDefault="00727339">
          <w:pPr>
            <w:pStyle w:val="21"/>
            <w:tabs>
              <w:tab w:val="right" w:leader="dot" w:pos="9061"/>
            </w:tabs>
            <w:rPr>
              <w:rFonts w:ascii="Times New Roman" w:eastAsiaTheme="minorEastAsia" w:hAnsi="Times New Roman"/>
              <w:noProof/>
              <w:sz w:val="24"/>
              <w:u w:color="000000" w:themeColor="text1"/>
              <w:lang w:eastAsia="ru-RU"/>
            </w:rPr>
          </w:pPr>
          <w:hyperlink w:anchor="_Toc471903863" w:history="1">
            <w:r w:rsidR="000B1F80" w:rsidRPr="000B1F80">
              <w:rPr>
                <w:rStyle w:val="a5"/>
                <w:rFonts w:ascii="Times New Roman" w:hAnsi="Times New Roman"/>
                <w:noProof/>
                <w:sz w:val="24"/>
                <w:u w:color="000000" w:themeColor="text1"/>
              </w:rPr>
              <w:t xml:space="preserve">2.3. Ведомость успеваемости в </w:t>
            </w:r>
            <w:r w:rsidR="000B1F80" w:rsidRPr="000B1F80">
              <w:rPr>
                <w:rStyle w:val="a5"/>
                <w:rFonts w:ascii="Times New Roman" w:hAnsi="Times New Roman"/>
                <w:noProof/>
                <w:sz w:val="24"/>
                <w:u w:color="000000" w:themeColor="text1"/>
                <w:lang w:val="en-US"/>
              </w:rPr>
              <w:t>MS</w:t>
            </w:r>
            <w:r w:rsidR="000B1F80" w:rsidRPr="000B1F80">
              <w:rPr>
                <w:rStyle w:val="a5"/>
                <w:rFonts w:ascii="Times New Roman" w:hAnsi="Times New Roman"/>
                <w:noProof/>
                <w:sz w:val="24"/>
                <w:u w:color="000000" w:themeColor="text1"/>
              </w:rPr>
              <w:t xml:space="preserve"> </w:t>
            </w:r>
            <w:r w:rsidR="000B1F80" w:rsidRPr="000B1F80">
              <w:rPr>
                <w:rStyle w:val="a5"/>
                <w:rFonts w:ascii="Times New Roman" w:hAnsi="Times New Roman"/>
                <w:noProof/>
                <w:sz w:val="24"/>
                <w:u w:color="000000" w:themeColor="text1"/>
                <w:lang w:val="en-US"/>
              </w:rPr>
              <w:t>Excel</w: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tab/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begin"/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instrText xml:space="preserve"> PAGEREF _Toc471903863 \h </w:instrTex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separate"/>
            </w:r>
            <w:r w:rsidR="00E94315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t>15</w: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end"/>
            </w:r>
          </w:hyperlink>
        </w:p>
        <w:p w:rsidR="000B1F80" w:rsidRPr="000B1F80" w:rsidRDefault="00727339">
          <w:pPr>
            <w:pStyle w:val="11"/>
            <w:tabs>
              <w:tab w:val="right" w:leader="dot" w:pos="9061"/>
            </w:tabs>
            <w:rPr>
              <w:rFonts w:ascii="Times New Roman" w:eastAsiaTheme="minorEastAsia" w:hAnsi="Times New Roman"/>
              <w:noProof/>
              <w:sz w:val="24"/>
              <w:u w:color="000000" w:themeColor="text1"/>
              <w:lang w:eastAsia="ru-RU"/>
            </w:rPr>
          </w:pPr>
          <w:hyperlink w:anchor="_Toc471903864" w:history="1">
            <w:r w:rsidR="000B1F80" w:rsidRPr="000B1F80">
              <w:rPr>
                <w:rStyle w:val="a5"/>
                <w:rFonts w:ascii="Times New Roman" w:hAnsi="Times New Roman"/>
                <w:noProof/>
                <w:sz w:val="24"/>
                <w:u w:color="000000" w:themeColor="text1"/>
              </w:rPr>
              <w:t>Выводы</w: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tab/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begin"/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instrText xml:space="preserve"> PAGEREF _Toc471903864 \h </w:instrTex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separate"/>
            </w:r>
            <w:r w:rsidR="00E94315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t>17</w: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end"/>
            </w:r>
          </w:hyperlink>
        </w:p>
        <w:p w:rsidR="000B1F80" w:rsidRPr="000B1F80" w:rsidRDefault="00727339">
          <w:pPr>
            <w:pStyle w:val="11"/>
            <w:tabs>
              <w:tab w:val="right" w:leader="dot" w:pos="9061"/>
            </w:tabs>
            <w:rPr>
              <w:rFonts w:ascii="Times New Roman" w:eastAsiaTheme="minorEastAsia" w:hAnsi="Times New Roman"/>
              <w:noProof/>
              <w:sz w:val="24"/>
              <w:u w:color="000000" w:themeColor="text1"/>
              <w:lang w:eastAsia="ru-RU"/>
            </w:rPr>
          </w:pPr>
          <w:hyperlink w:anchor="_Toc471903865" w:history="1">
            <w:r w:rsidR="000B1F80" w:rsidRPr="000B1F80">
              <w:rPr>
                <w:rStyle w:val="a5"/>
                <w:rFonts w:ascii="Times New Roman" w:hAnsi="Times New Roman"/>
                <w:noProof/>
                <w:sz w:val="24"/>
                <w:u w:color="000000" w:themeColor="text1"/>
              </w:rPr>
              <w:t>Приложения</w: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tab/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begin"/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instrText xml:space="preserve"> PAGEREF _Toc471903865 \h </w:instrTex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separate"/>
            </w:r>
            <w:r w:rsidR="00E94315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t>18</w: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end"/>
            </w:r>
          </w:hyperlink>
        </w:p>
        <w:p w:rsidR="000B1F80" w:rsidRPr="000B1F80" w:rsidRDefault="00727339">
          <w:pPr>
            <w:pStyle w:val="11"/>
            <w:tabs>
              <w:tab w:val="right" w:leader="dot" w:pos="9061"/>
            </w:tabs>
            <w:rPr>
              <w:rFonts w:ascii="Times New Roman" w:eastAsiaTheme="minorEastAsia" w:hAnsi="Times New Roman"/>
              <w:noProof/>
              <w:sz w:val="24"/>
              <w:u w:color="000000" w:themeColor="text1"/>
              <w:lang w:eastAsia="ru-RU"/>
            </w:rPr>
          </w:pPr>
          <w:hyperlink w:anchor="_Toc471903866" w:history="1">
            <w:r w:rsidR="000B1F80" w:rsidRPr="000B1F80">
              <w:rPr>
                <w:rStyle w:val="a5"/>
                <w:rFonts w:ascii="Times New Roman" w:hAnsi="Times New Roman"/>
                <w:noProof/>
                <w:sz w:val="24"/>
                <w:u w:color="000000" w:themeColor="text1"/>
              </w:rPr>
              <w:t>Список литературы</w: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tab/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begin"/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instrText xml:space="preserve"> PAGEREF _Toc471903866 \h </w:instrTex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separate"/>
            </w:r>
            <w:r w:rsidR="00E94315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t>19</w:t>
            </w:r>
            <w:r w:rsidR="000B1F80" w:rsidRPr="000B1F80">
              <w:rPr>
                <w:rFonts w:ascii="Times New Roman" w:hAnsi="Times New Roman"/>
                <w:noProof/>
                <w:webHidden/>
                <w:sz w:val="24"/>
                <w:u w:color="000000" w:themeColor="text1"/>
              </w:rPr>
              <w:fldChar w:fldCharType="end"/>
            </w:r>
          </w:hyperlink>
        </w:p>
        <w:p w:rsidR="00E61A98" w:rsidRDefault="00E61A98">
          <w:r w:rsidRPr="000B1F80">
            <w:rPr>
              <w:rFonts w:ascii="Times New Roman" w:hAnsi="Times New Roman" w:cs="Times New Roman"/>
              <w:b/>
              <w:bCs/>
              <w:sz w:val="24"/>
              <w:szCs w:val="24"/>
              <w:u w:color="000000" w:themeColor="text1"/>
            </w:rPr>
            <w:fldChar w:fldCharType="end"/>
          </w:r>
        </w:p>
      </w:sdtContent>
    </w:sdt>
    <w:p w:rsidR="00E61A98" w:rsidRDefault="00E61A98">
      <w:pPr>
        <w:rPr>
          <w:rFonts w:ascii="Times New Roman" w:eastAsiaTheme="majorEastAsia" w:hAnsi="Times New Roman" w:cstheme="majorBidi"/>
          <w:sz w:val="32"/>
          <w:szCs w:val="32"/>
        </w:rPr>
      </w:pPr>
      <w:r>
        <w:br w:type="page"/>
      </w:r>
    </w:p>
    <w:p w:rsidR="007C6FCF" w:rsidRDefault="00756F53" w:rsidP="00E61A98">
      <w:pPr>
        <w:pStyle w:val="1"/>
        <w:jc w:val="left"/>
      </w:pPr>
      <w:r>
        <w:lastRenderedPageBreak/>
        <w:t>Введение</w:t>
      </w:r>
    </w:p>
    <w:p w:rsidR="007C6FCF" w:rsidRPr="00C54030" w:rsidRDefault="007C6FCF" w:rsidP="00BC502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4030">
        <w:rPr>
          <w:rFonts w:ascii="Times New Roman" w:hAnsi="Times New Roman" w:cs="Times New Roman"/>
          <w:color w:val="000000" w:themeColor="text1"/>
          <w:sz w:val="24"/>
          <w:szCs w:val="24"/>
        </w:rPr>
        <w:t>Компьютерная грамотность является частью профессионального стандарта современного преподавателя любой из учебных дисциплин.</w:t>
      </w:r>
    </w:p>
    <w:p w:rsidR="007C6FCF" w:rsidRDefault="007C6FCF" w:rsidP="00BC502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40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Профессиональная ИКТ компетентность, квалифицированное использование общераспространенных в данной профессиональной области средств ИКТ при решении профессиональных задач там, где это необходимо. Проникновение современных информационных технологий в сферу образования позволяет преподавателям качественно изменять содержание методы и организационные формы обучения. </w:t>
      </w:r>
    </w:p>
    <w:p w:rsidR="007C6FCF" w:rsidRDefault="007C6FCF" w:rsidP="00BC502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4030">
        <w:rPr>
          <w:rFonts w:ascii="Times New Roman" w:hAnsi="Times New Roman" w:cs="Times New Roman"/>
          <w:color w:val="000000" w:themeColor="text1"/>
          <w:sz w:val="24"/>
          <w:szCs w:val="24"/>
        </w:rPr>
        <w:t>Повсеместное внедрение компьютеров помогает наладить работу в учебном учреждении и автоматизировать работу всего коллектива. Каждый педагог может создавать собственные методические разработки и сопровождение к урокам используя свой опыт.</w:t>
      </w:r>
    </w:p>
    <w:p w:rsidR="007C6FCF" w:rsidRDefault="007C6FCF" w:rsidP="00BC502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Несколько прикладных программ выделяют в отдельную область и привычно называют «Офис». Это программы пакета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MS</w:t>
      </w:r>
      <w:r w:rsidRPr="006F7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Office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который входят следующие продукты:</w:t>
      </w:r>
    </w:p>
    <w:p w:rsidR="007C6FCF" w:rsidRPr="006F7E3D" w:rsidRDefault="007C6FCF" w:rsidP="00BC502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7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Microsoft Office Access - программа управления базой данных. Предлагает непринуждённость использования и расширенные способности экспорта, импорта, и работы с картотеками данных XML. </w:t>
      </w:r>
    </w:p>
    <w:p w:rsidR="007C6FCF" w:rsidRPr="006F7E3D" w:rsidRDefault="007C6FCF" w:rsidP="00BC502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7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Microsoft Word Office </w:t>
      </w:r>
      <w:r w:rsidR="00F037D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6F7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37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профессиональный </w:t>
      </w:r>
      <w:r w:rsidRPr="006F7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текстовой </w:t>
      </w:r>
      <w:r w:rsidR="00F037DC">
        <w:rPr>
          <w:rFonts w:ascii="Times New Roman" w:hAnsi="Times New Roman" w:cs="Times New Roman"/>
          <w:color w:val="000000" w:themeColor="text1"/>
          <w:sz w:val="24"/>
          <w:szCs w:val="24"/>
        </w:rPr>
        <w:t>редактор</w:t>
      </w:r>
      <w:r w:rsidRPr="006F7E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C6FCF" w:rsidRPr="006F7E3D" w:rsidRDefault="007C6FCF" w:rsidP="00BC502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7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Microsoft Office PowerPoint – программа для создания графических презентаций. </w:t>
      </w:r>
    </w:p>
    <w:p w:rsidR="007C6FCF" w:rsidRPr="006F7E3D" w:rsidRDefault="007C6FCF" w:rsidP="00BC502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7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Microsoft Office Excel - программа крупноформатной таблицы. Включает поддержку XML плюс особенности, которые облегчают анализ и разделение информации. </w:t>
      </w:r>
    </w:p>
    <w:p w:rsidR="007C6FCF" w:rsidRPr="006F7E3D" w:rsidRDefault="007C6FCF" w:rsidP="00BC502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7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Microsoft Office FrontPage - программа управления и создания вэб-сайта, которая включает в себя различные особенности и средства управления, для проектирования вэб-сайтов. </w:t>
      </w:r>
    </w:p>
    <w:p w:rsidR="00F037DC" w:rsidRPr="006F7E3D" w:rsidRDefault="00F037DC" w:rsidP="00F037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7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Microsoft Office Publisher - бизнес издатель плюс программа для маркетинговых материалов, которая облегчает производство, проектирование и издательство профессиональных информационных продуктов. </w:t>
      </w:r>
    </w:p>
    <w:p w:rsidR="007C6FCF" w:rsidRPr="006F7E3D" w:rsidRDefault="007C6FCF" w:rsidP="00BC502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7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Microsoft Office InfoPath – программа для сбора информации и дальнейшего её управления. </w:t>
      </w:r>
    </w:p>
    <w:p w:rsidR="007C6FCF" w:rsidRPr="006F7E3D" w:rsidRDefault="007C6FCF" w:rsidP="00BC502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7E3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Microsoft Office OneNote - программа управления и создания заметок, которая позволяет организовать, создать и использовать заметки на ноутбуке или настольном компьютере. </w:t>
      </w:r>
    </w:p>
    <w:p w:rsidR="007C6FCF" w:rsidRPr="006F7E3D" w:rsidRDefault="007C6FCF" w:rsidP="00BC502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7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Microsoft Office Outlook – персональный информационный менеджер плюс коммуникационная программа, обеспечивает интегрированное управление календарями, электронной почтой, контактами и другой персональной или общей информацией. </w:t>
      </w:r>
    </w:p>
    <w:p w:rsidR="007C6FCF" w:rsidRPr="006F7E3D" w:rsidRDefault="007C6FCF" w:rsidP="00BC502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7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Microsoft Office Project позволяет организациям упорядочить предпринимательские инициативы, ресурсы и проекты для улучшения результата. </w:t>
      </w:r>
    </w:p>
    <w:p w:rsidR="007C6FCF" w:rsidRDefault="007C6FCF" w:rsidP="00BC502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7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Microsoft Office Visio - техническая программа схематического отображения информации, которая может преобразовать идеи и обычные деловые данные в диаграммы. </w:t>
      </w:r>
    </w:p>
    <w:p w:rsidR="007C6FCF" w:rsidRPr="00CF1F2C" w:rsidRDefault="007C6FCF" w:rsidP="00BC502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исследования, приведённого ниже видно, что до 85% пользователей работают и решают свои задачи с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MS</w:t>
      </w:r>
      <w:r w:rsidRPr="00CF1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Office</w:t>
      </w:r>
      <w:r w:rsidRPr="00CF1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2010. 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 связано с популярностью этого пакета, и его предыдущих версий, получивших большое распространение.</w:t>
      </w:r>
    </w:p>
    <w:p w:rsidR="007C6FCF" w:rsidRDefault="007C6FCF" w:rsidP="00BC502C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5CED3AD" wp14:editId="6A9B3D6E">
            <wp:extent cx="3467595" cy="3627394"/>
            <wp:effectExtent l="0" t="0" r="0" b="0"/>
            <wp:docPr id="1" name="Рисунок 1" descr="Microsoft Office Tetap Dominan Diantara Software Office Lain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crosoft Office Tetap Dominan Diantara Software Office Lainny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896" cy="363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FCF" w:rsidRDefault="007C6FCF" w:rsidP="00BC502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всех программ, применяемых чаще всего, самой недооцененной я считаю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MS</w:t>
      </w:r>
      <w:r w:rsidRPr="00A9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Excel</w:t>
      </w:r>
      <w:r w:rsidRPr="00A9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Ниже приведены результаты опроса моих коллег о частоте использования ими программ из установленного в Колледже «Звёздном» пакета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MS</w:t>
      </w:r>
      <w:r w:rsidRPr="00A9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Office</w:t>
      </w:r>
      <w:r w:rsidRPr="00A9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2010. </w:t>
      </w:r>
    </w:p>
    <w:p w:rsidR="007C6FCF" w:rsidRDefault="007C6FCF" w:rsidP="00BC502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0909DE5" wp14:editId="27063A7A">
            <wp:extent cx="4572000" cy="2743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C6FCF" w:rsidRPr="00346D2A" w:rsidRDefault="007C6FCF" w:rsidP="00BC502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специализированные программы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Access</w:t>
      </w:r>
      <w:r w:rsidRPr="00346D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Publisher</w:t>
      </w:r>
      <w:r w:rsidRPr="00346D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используют редко – то это объяснимо их узкой специализацией и областью применения. </w:t>
      </w:r>
      <w:r w:rsidR="00F037DC">
        <w:rPr>
          <w:rFonts w:ascii="Times New Roman" w:hAnsi="Times New Roman" w:cs="Times New Roman"/>
          <w:color w:val="000000" w:themeColor="text1"/>
          <w:sz w:val="24"/>
          <w:szCs w:val="24"/>
        </w:rPr>
        <w:t>Если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ервую использую только я – для работы с базами данных на уроках информатики, то вторую используют только в случае необходимости создания печатных публикаций (например, буклет к конференции). Несколько преподавателей пользуются </w:t>
      </w:r>
      <w:r w:rsidR="00F037DC">
        <w:rPr>
          <w:rFonts w:ascii="Times New Roman" w:hAnsi="Times New Roman" w:cs="Times New Roman"/>
          <w:color w:val="000000" w:themeColor="text1"/>
          <w:sz w:val="24"/>
          <w:szCs w:val="24"/>
        </w:rPr>
        <w:t>посторонней помощью при создании учебно-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методического комплекса и сопровождения к нему, это связано с возрастом и не возможностью угнаться за необходимостью обновлять документацию.</w:t>
      </w:r>
    </w:p>
    <w:p w:rsidR="007C6FCF" w:rsidRDefault="007C6FCF" w:rsidP="003430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Excel</w:t>
      </w:r>
      <w:r w:rsidRPr="00346D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же по праву обошли вниманием, </w:t>
      </w:r>
      <w:r w:rsidR="00E61A98">
        <w:rPr>
          <w:rFonts w:ascii="Times New Roman" w:hAnsi="Times New Roman" w:cs="Times New Roman"/>
          <w:color w:val="000000" w:themeColor="text1"/>
          <w:sz w:val="24"/>
          <w:szCs w:val="24"/>
        </w:rPr>
        <w:t>возможности применения программы шире и их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нельзя назвать заурядными. Кто-то скажет, что 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можно </w:t>
      </w:r>
      <w:r w:rsidR="00BC50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создавать таблицы, но табличный редактор встроенный в эту программу примитивен и достаточно сложен для изящного форматирования. К тому же расчеты в нем производить практически нельзя. </w:t>
      </w:r>
    </w:p>
    <w:p w:rsidR="006C5B10" w:rsidRPr="00346D2A" w:rsidRDefault="006C5B10" w:rsidP="006C5B1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Актуальность темы обусловлена недооцененным потенциалом данной прикладной программы, в том числе для преподавательской деятельности.</w:t>
      </w:r>
    </w:p>
    <w:p w:rsidR="007C6FCF" w:rsidRDefault="007C6FCF" w:rsidP="007C6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C502C" w:rsidRPr="00BC502C" w:rsidRDefault="00AC216D" w:rsidP="00BC502C">
      <w:pPr>
        <w:pStyle w:val="1"/>
        <w:jc w:val="left"/>
      </w:pPr>
      <w:bookmarkStart w:id="1" w:name="_Toc471903859"/>
      <w:r>
        <w:lastRenderedPageBreak/>
        <w:t xml:space="preserve">Глава 1. </w:t>
      </w:r>
      <w:r w:rsidR="00BC502C">
        <w:t xml:space="preserve">Возможности программы </w:t>
      </w:r>
      <w:r w:rsidR="00BC502C">
        <w:rPr>
          <w:lang w:val="en-US"/>
        </w:rPr>
        <w:t>MS</w:t>
      </w:r>
      <w:r w:rsidR="00BC502C" w:rsidRPr="00BC502C">
        <w:t xml:space="preserve"> </w:t>
      </w:r>
      <w:r w:rsidR="00BC502C">
        <w:rPr>
          <w:lang w:val="en-US"/>
        </w:rPr>
        <w:t>Excel</w:t>
      </w:r>
      <w:r w:rsidR="00BC502C">
        <w:t>.</w:t>
      </w:r>
      <w:bookmarkEnd w:id="1"/>
      <w:r w:rsidR="00BC502C">
        <w:t xml:space="preserve"> </w:t>
      </w:r>
    </w:p>
    <w:p w:rsidR="00E61A98" w:rsidRDefault="006C5B10" w:rsidP="00F037D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Очень часто, начиная тему «Электронные таблицы», я говорю студентам фразу: «Эксель – программа для ленивых…но умных». Несомненно, для владения программой необходимо освоить теоретический материал, иметь общий опыт работы с персональным компьютером и минимальное число часов практики, и только всё это в совокупности </w:t>
      </w:r>
      <w:r w:rsidR="00F037DC">
        <w:rPr>
          <w:rFonts w:ascii="Times New Roman" w:hAnsi="Times New Roman" w:cs="Times New Roman"/>
          <w:sz w:val="24"/>
          <w:szCs w:val="24"/>
        </w:rPr>
        <w:t>поможет</w:t>
      </w:r>
      <w:r>
        <w:rPr>
          <w:rFonts w:ascii="Times New Roman" w:hAnsi="Times New Roman" w:cs="Times New Roman"/>
          <w:sz w:val="24"/>
          <w:szCs w:val="24"/>
        </w:rPr>
        <w:t xml:space="preserve"> обрести ту лёгкость в управлении с этой программой, которая упростить и сделает простыми самые сложные задачи.</w:t>
      </w:r>
    </w:p>
    <w:p w:rsidR="006C5B10" w:rsidRDefault="006C5B10" w:rsidP="00F037D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саму программу заложено огромное количество готовых шаблонов, из изучения которых, становится понятно, что спектр применения неколько шире привычного и только рабочего.</w:t>
      </w:r>
    </w:p>
    <w:p w:rsidR="006C5B10" w:rsidRPr="006C5B10" w:rsidRDefault="006C5B10" w:rsidP="00191F68">
      <w:pPr>
        <w:pStyle w:val="ab"/>
        <w:numPr>
          <w:ilvl w:val="0"/>
          <w:numId w:val="1"/>
        </w:numPr>
        <w:spacing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6C5B10">
        <w:rPr>
          <w:rFonts w:ascii="Times New Roman" w:hAnsi="Times New Roman" w:cs="Times New Roman"/>
          <w:sz w:val="24"/>
          <w:szCs w:val="24"/>
        </w:rPr>
        <w:t>Личный и семейные бюджеты</w:t>
      </w:r>
    </w:p>
    <w:p w:rsidR="006C5B10" w:rsidRPr="006C5B10" w:rsidRDefault="006C5B10" w:rsidP="00191F68">
      <w:pPr>
        <w:pStyle w:val="ab"/>
        <w:numPr>
          <w:ilvl w:val="0"/>
          <w:numId w:val="1"/>
        </w:numPr>
        <w:spacing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6C5B10">
        <w:rPr>
          <w:rFonts w:ascii="Times New Roman" w:hAnsi="Times New Roman" w:cs="Times New Roman"/>
          <w:sz w:val="24"/>
          <w:szCs w:val="24"/>
        </w:rPr>
        <w:t xml:space="preserve">Бланки финансовых документов </w:t>
      </w:r>
    </w:p>
    <w:p w:rsidR="006C5B10" w:rsidRPr="006C5B10" w:rsidRDefault="006C5B10" w:rsidP="00191F68">
      <w:pPr>
        <w:pStyle w:val="ab"/>
        <w:numPr>
          <w:ilvl w:val="0"/>
          <w:numId w:val="1"/>
        </w:numPr>
        <w:spacing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6C5B10">
        <w:rPr>
          <w:rFonts w:ascii="Times New Roman" w:hAnsi="Times New Roman" w:cs="Times New Roman"/>
          <w:sz w:val="24"/>
          <w:szCs w:val="24"/>
        </w:rPr>
        <w:t>Расчетные листки</w:t>
      </w:r>
    </w:p>
    <w:p w:rsidR="006C5B10" w:rsidRDefault="006C5B10" w:rsidP="00191F68">
      <w:pPr>
        <w:pStyle w:val="ab"/>
        <w:numPr>
          <w:ilvl w:val="0"/>
          <w:numId w:val="1"/>
        </w:numPr>
        <w:spacing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6C5B10">
        <w:rPr>
          <w:rFonts w:ascii="Times New Roman" w:hAnsi="Times New Roman" w:cs="Times New Roman"/>
          <w:sz w:val="24"/>
          <w:szCs w:val="24"/>
        </w:rPr>
        <w:t>Блок-схемы</w:t>
      </w:r>
    </w:p>
    <w:p w:rsidR="006C5B10" w:rsidRPr="006C5B10" w:rsidRDefault="006C5B10" w:rsidP="00191F68">
      <w:pPr>
        <w:pStyle w:val="ab"/>
        <w:numPr>
          <w:ilvl w:val="0"/>
          <w:numId w:val="1"/>
        </w:numPr>
        <w:spacing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Ежедневное расписание для работы</w:t>
      </w:r>
    </w:p>
    <w:p w:rsidR="006C5B10" w:rsidRPr="006C5B10" w:rsidRDefault="006C5B10" w:rsidP="00191F68">
      <w:pPr>
        <w:pStyle w:val="ab"/>
        <w:numPr>
          <w:ilvl w:val="0"/>
          <w:numId w:val="1"/>
        </w:numPr>
        <w:spacing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6C5B10">
        <w:rPr>
          <w:rFonts w:ascii="Times New Roman" w:hAnsi="Times New Roman" w:cs="Times New Roman"/>
          <w:sz w:val="24"/>
          <w:szCs w:val="24"/>
        </w:rPr>
        <w:t>Календари</w:t>
      </w:r>
    </w:p>
    <w:p w:rsidR="006C5B10" w:rsidRDefault="006C5B10" w:rsidP="00191F68">
      <w:pPr>
        <w:pStyle w:val="ab"/>
        <w:numPr>
          <w:ilvl w:val="0"/>
          <w:numId w:val="1"/>
        </w:numPr>
        <w:spacing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6C5B10">
        <w:rPr>
          <w:rFonts w:ascii="Times New Roman" w:hAnsi="Times New Roman" w:cs="Times New Roman"/>
          <w:sz w:val="24"/>
          <w:szCs w:val="24"/>
        </w:rPr>
        <w:t>И даже Планирование свадебного бюджета</w:t>
      </w:r>
    </w:p>
    <w:p w:rsidR="006C5B10" w:rsidRDefault="006C5B10" w:rsidP="00F037D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 это и многое другое можно найти в уже готовых и полностью отформатированных документах, в которые останется только ввести свои данные и, если необходимы расчеты – они произойдут автоматически.</w:t>
      </w:r>
      <w:r w:rsidR="00191F68">
        <w:rPr>
          <w:rFonts w:ascii="Times New Roman" w:hAnsi="Times New Roman" w:cs="Times New Roman"/>
          <w:sz w:val="24"/>
          <w:szCs w:val="24"/>
        </w:rPr>
        <w:t xml:space="preserve"> В календарь и личные документы останется добавить свои фотографии картинки – распечатать и сброшюровать в ближайшем копи-центре и лучшего подарка сложно будет найти.</w:t>
      </w:r>
    </w:p>
    <w:p w:rsidR="00191F68" w:rsidRDefault="00191F68" w:rsidP="00F037D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отстали так же и шаблоны на тему образование, готовы к использованию или как заготовки следующие макеты:</w:t>
      </w:r>
    </w:p>
    <w:p w:rsidR="00191F68" w:rsidRPr="00191F68" w:rsidRDefault="00191F68" w:rsidP="00191F68">
      <w:pPr>
        <w:pStyle w:val="ab"/>
        <w:numPr>
          <w:ilvl w:val="0"/>
          <w:numId w:val="2"/>
        </w:numPr>
        <w:spacing w:line="36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191F68">
        <w:rPr>
          <w:rFonts w:ascii="Times New Roman" w:hAnsi="Times New Roman" w:cs="Times New Roman"/>
          <w:sz w:val="24"/>
          <w:szCs w:val="24"/>
        </w:rPr>
        <w:t>Список группы</w:t>
      </w:r>
    </w:p>
    <w:p w:rsidR="00191F68" w:rsidRPr="00191F68" w:rsidRDefault="00191F68" w:rsidP="00191F68">
      <w:pPr>
        <w:pStyle w:val="ab"/>
        <w:numPr>
          <w:ilvl w:val="0"/>
          <w:numId w:val="2"/>
        </w:numPr>
        <w:spacing w:line="36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191F68">
        <w:rPr>
          <w:rFonts w:ascii="Times New Roman" w:hAnsi="Times New Roman" w:cs="Times New Roman"/>
          <w:sz w:val="24"/>
          <w:szCs w:val="24"/>
        </w:rPr>
        <w:t>Недельное расписание для студента</w:t>
      </w:r>
    </w:p>
    <w:p w:rsidR="00191F68" w:rsidRPr="00191F68" w:rsidRDefault="00191F68" w:rsidP="00191F68">
      <w:pPr>
        <w:pStyle w:val="ab"/>
        <w:numPr>
          <w:ilvl w:val="0"/>
          <w:numId w:val="2"/>
        </w:numPr>
        <w:spacing w:line="36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191F68">
        <w:rPr>
          <w:rFonts w:ascii="Times New Roman" w:hAnsi="Times New Roman" w:cs="Times New Roman"/>
          <w:sz w:val="24"/>
          <w:szCs w:val="24"/>
        </w:rPr>
        <w:t>Бюджет студента на месяц</w:t>
      </w:r>
    </w:p>
    <w:p w:rsidR="00191F68" w:rsidRPr="00191F68" w:rsidRDefault="00191F68" w:rsidP="00191F68">
      <w:pPr>
        <w:pStyle w:val="ab"/>
        <w:numPr>
          <w:ilvl w:val="0"/>
          <w:numId w:val="2"/>
        </w:numPr>
        <w:spacing w:line="36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191F68">
        <w:rPr>
          <w:rFonts w:ascii="Times New Roman" w:hAnsi="Times New Roman" w:cs="Times New Roman"/>
          <w:sz w:val="24"/>
          <w:szCs w:val="24"/>
        </w:rPr>
        <w:t>Календарь на год</w:t>
      </w:r>
    </w:p>
    <w:p w:rsidR="00191F68" w:rsidRPr="00191F68" w:rsidRDefault="00191F68" w:rsidP="00191F68">
      <w:pPr>
        <w:pStyle w:val="ab"/>
        <w:numPr>
          <w:ilvl w:val="0"/>
          <w:numId w:val="2"/>
        </w:numPr>
        <w:spacing w:line="36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191F68">
        <w:rPr>
          <w:rFonts w:ascii="Times New Roman" w:hAnsi="Times New Roman" w:cs="Times New Roman"/>
          <w:sz w:val="24"/>
          <w:szCs w:val="24"/>
        </w:rPr>
        <w:t>Журнал успеваемости</w:t>
      </w:r>
    </w:p>
    <w:p w:rsidR="00191F68" w:rsidRPr="00191F68" w:rsidRDefault="00191F68" w:rsidP="00191F68">
      <w:pPr>
        <w:pStyle w:val="ab"/>
        <w:numPr>
          <w:ilvl w:val="0"/>
          <w:numId w:val="2"/>
        </w:numPr>
        <w:spacing w:line="36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191F68">
        <w:rPr>
          <w:rFonts w:ascii="Times New Roman" w:hAnsi="Times New Roman" w:cs="Times New Roman"/>
          <w:sz w:val="24"/>
          <w:szCs w:val="24"/>
        </w:rPr>
        <w:t>Табель посещаемости</w:t>
      </w:r>
    </w:p>
    <w:p w:rsidR="00191F68" w:rsidRPr="00191F68" w:rsidRDefault="00191F68" w:rsidP="00191F68">
      <w:pPr>
        <w:pStyle w:val="ab"/>
        <w:numPr>
          <w:ilvl w:val="0"/>
          <w:numId w:val="2"/>
        </w:numPr>
        <w:spacing w:line="36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191F68">
        <w:rPr>
          <w:rFonts w:ascii="Times New Roman" w:hAnsi="Times New Roman" w:cs="Times New Roman"/>
          <w:sz w:val="24"/>
          <w:szCs w:val="24"/>
        </w:rPr>
        <w:t>Планирование занятий</w:t>
      </w:r>
    </w:p>
    <w:p w:rsidR="00191F68" w:rsidRPr="00191F68" w:rsidRDefault="00191F68" w:rsidP="00191F68">
      <w:pPr>
        <w:pStyle w:val="ab"/>
        <w:numPr>
          <w:ilvl w:val="0"/>
          <w:numId w:val="2"/>
        </w:numPr>
        <w:spacing w:line="36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191F68">
        <w:rPr>
          <w:rFonts w:ascii="Times New Roman" w:hAnsi="Times New Roman" w:cs="Times New Roman"/>
          <w:sz w:val="24"/>
          <w:szCs w:val="24"/>
        </w:rPr>
        <w:t>Список домашних заданий</w:t>
      </w:r>
    </w:p>
    <w:p w:rsidR="00191F68" w:rsidRPr="00191F68" w:rsidRDefault="00191F68" w:rsidP="00191F68">
      <w:pPr>
        <w:pStyle w:val="ab"/>
        <w:numPr>
          <w:ilvl w:val="0"/>
          <w:numId w:val="2"/>
        </w:numPr>
        <w:spacing w:line="36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191F68">
        <w:rPr>
          <w:rFonts w:ascii="Times New Roman" w:hAnsi="Times New Roman" w:cs="Times New Roman"/>
          <w:sz w:val="24"/>
          <w:szCs w:val="24"/>
        </w:rPr>
        <w:lastRenderedPageBreak/>
        <w:t>Список дел преподавателя</w:t>
      </w:r>
    </w:p>
    <w:p w:rsidR="00191F68" w:rsidRPr="00191F68" w:rsidRDefault="00191F68" w:rsidP="00191F68">
      <w:pPr>
        <w:pStyle w:val="ab"/>
        <w:numPr>
          <w:ilvl w:val="0"/>
          <w:numId w:val="2"/>
        </w:numPr>
        <w:spacing w:line="36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191F68">
        <w:rPr>
          <w:rFonts w:ascii="Times New Roman" w:hAnsi="Times New Roman" w:cs="Times New Roman"/>
          <w:sz w:val="24"/>
          <w:szCs w:val="24"/>
        </w:rPr>
        <w:t>Список дел на неделю</w:t>
      </w:r>
    </w:p>
    <w:p w:rsidR="00191F68" w:rsidRPr="00191F68" w:rsidRDefault="00191F68" w:rsidP="00191F68">
      <w:pPr>
        <w:pStyle w:val="ab"/>
        <w:numPr>
          <w:ilvl w:val="0"/>
          <w:numId w:val="2"/>
        </w:numPr>
        <w:spacing w:line="36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191F68">
        <w:rPr>
          <w:rFonts w:ascii="Times New Roman" w:hAnsi="Times New Roman" w:cs="Times New Roman"/>
          <w:sz w:val="24"/>
          <w:szCs w:val="24"/>
        </w:rPr>
        <w:t>Наглядное представление семестра</w:t>
      </w:r>
    </w:p>
    <w:p w:rsidR="00191F68" w:rsidRPr="00191F68" w:rsidRDefault="00191F68" w:rsidP="00191F68">
      <w:pPr>
        <w:pStyle w:val="ab"/>
        <w:numPr>
          <w:ilvl w:val="0"/>
          <w:numId w:val="2"/>
        </w:numPr>
        <w:spacing w:line="36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191F68">
        <w:rPr>
          <w:rFonts w:ascii="Times New Roman" w:hAnsi="Times New Roman" w:cs="Times New Roman"/>
          <w:sz w:val="24"/>
          <w:szCs w:val="24"/>
        </w:rPr>
        <w:t>Миллиметровка</w:t>
      </w:r>
    </w:p>
    <w:p w:rsidR="00191F68" w:rsidRPr="00191F68" w:rsidRDefault="00191F68" w:rsidP="00191F68">
      <w:pPr>
        <w:pStyle w:val="ab"/>
        <w:numPr>
          <w:ilvl w:val="0"/>
          <w:numId w:val="2"/>
        </w:numPr>
        <w:spacing w:line="36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191F68">
        <w:rPr>
          <w:rFonts w:ascii="Times New Roman" w:hAnsi="Times New Roman" w:cs="Times New Roman"/>
          <w:sz w:val="24"/>
          <w:szCs w:val="24"/>
        </w:rPr>
        <w:t>Временная шкала проекта</w:t>
      </w:r>
    </w:p>
    <w:p w:rsidR="00191F68" w:rsidRDefault="00191F68" w:rsidP="00191F68">
      <w:pPr>
        <w:pStyle w:val="ab"/>
        <w:numPr>
          <w:ilvl w:val="0"/>
          <w:numId w:val="2"/>
        </w:numPr>
        <w:spacing w:line="36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191F68">
        <w:rPr>
          <w:rFonts w:ascii="Times New Roman" w:hAnsi="Times New Roman" w:cs="Times New Roman"/>
          <w:sz w:val="24"/>
          <w:szCs w:val="24"/>
        </w:rPr>
        <w:t>Планировщик вечеринок</w:t>
      </w:r>
    </w:p>
    <w:p w:rsidR="00191F68" w:rsidRDefault="00191F68" w:rsidP="0058536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не полный список, надо заметить, что это не скучные шаблоны, а современные продуманные документы, прекрасно оформленные, которые прият</w:t>
      </w:r>
      <w:r w:rsidR="002E0F61">
        <w:rPr>
          <w:rFonts w:ascii="Times New Roman" w:hAnsi="Times New Roman" w:cs="Times New Roman"/>
          <w:sz w:val="24"/>
          <w:szCs w:val="24"/>
        </w:rPr>
        <w:t>но использовать. (Приложение 1-4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191F68" w:rsidRPr="0058536B" w:rsidRDefault="0058536B" w:rsidP="0058536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не менее важным и наиболее распространенным является такой способ создания документа, как «Пустая книга» или новый документ. Чаще всего пользователи открывают именно пустой шаблон для того, чтобы решить с его помощью свои задачи. </w:t>
      </w:r>
    </w:p>
    <w:p w:rsidR="007C6FCF" w:rsidRDefault="007C6FCF">
      <w:pPr>
        <w:rPr>
          <w:rFonts w:ascii="Times New Roman" w:eastAsiaTheme="majorEastAsia" w:hAnsi="Times New Roman" w:cstheme="majorBidi"/>
          <w:sz w:val="32"/>
          <w:szCs w:val="32"/>
        </w:rPr>
      </w:pPr>
      <w:r>
        <w:br w:type="page"/>
      </w:r>
    </w:p>
    <w:p w:rsidR="006F7E3D" w:rsidRPr="00BC502C" w:rsidRDefault="006F7E3D" w:rsidP="00BC502C">
      <w:pPr>
        <w:pStyle w:val="1"/>
        <w:jc w:val="left"/>
      </w:pPr>
      <w:bookmarkStart w:id="2" w:name="_Toc471903860"/>
      <w:r>
        <w:lastRenderedPageBreak/>
        <w:t>Глава 2</w:t>
      </w:r>
      <w:r w:rsidR="00BC502C">
        <w:t>. Применение электронных таблиц в деятельности преподавателя</w:t>
      </w:r>
      <w:bookmarkEnd w:id="2"/>
    </w:p>
    <w:p w:rsidR="00CF1F2C" w:rsidRDefault="00CF1F2C" w:rsidP="00E61A98">
      <w:pPr>
        <w:pStyle w:val="2"/>
      </w:pPr>
      <w:bookmarkStart w:id="3" w:name="_Toc471903861"/>
      <w:r>
        <w:t>2.1</w:t>
      </w:r>
      <w:r w:rsidR="00BC502C">
        <w:t>.</w:t>
      </w:r>
      <w:r>
        <w:t xml:space="preserve"> Теоретические основы работы с электронными таблицами.</w:t>
      </w:r>
      <w:bookmarkEnd w:id="3"/>
    </w:p>
    <w:p w:rsidR="00380F42" w:rsidRDefault="00380F42" w:rsidP="00F037DC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Прежде всего необходимо дать определение электронным таблицам и всем сопутствующим терминам о которых пойдет речь. </w:t>
      </w:r>
    </w:p>
    <w:p w:rsidR="00380F42" w:rsidRDefault="00380F42" w:rsidP="00F037DC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8536B">
        <w:rPr>
          <w:rFonts w:ascii="Times New Roman" w:hAnsi="Times New Roman" w:cs="Times New Roman"/>
          <w:b/>
          <w:sz w:val="24"/>
          <w:szCs w:val="24"/>
        </w:rPr>
        <w:t>Электронные таблицы</w:t>
      </w:r>
      <w:r>
        <w:rPr>
          <w:rFonts w:ascii="Times New Roman" w:hAnsi="Times New Roman" w:cs="Times New Roman"/>
          <w:sz w:val="24"/>
          <w:szCs w:val="24"/>
        </w:rPr>
        <w:t xml:space="preserve"> – это работающее в диалоговом режиме приложение, хранящее и обрабатывающее данные в прямоугольных таблицах.</w:t>
      </w:r>
    </w:p>
    <w:p w:rsidR="00380F42" w:rsidRPr="00F037DC" w:rsidRDefault="00380F42" w:rsidP="00F037DC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Минимальный элемент электронных таблиц – </w:t>
      </w:r>
      <w:r w:rsidRPr="0058536B">
        <w:rPr>
          <w:rFonts w:ascii="Times New Roman" w:hAnsi="Times New Roman" w:cs="Times New Roman"/>
          <w:b/>
          <w:sz w:val="24"/>
          <w:szCs w:val="24"/>
        </w:rPr>
        <w:t>ячейка</w:t>
      </w:r>
      <w:r>
        <w:rPr>
          <w:rFonts w:ascii="Times New Roman" w:hAnsi="Times New Roman" w:cs="Times New Roman"/>
          <w:sz w:val="24"/>
          <w:szCs w:val="24"/>
        </w:rPr>
        <w:t>. Из ячеек состоит рабочее поле электронных таблиц, ячейки складываются в строки и столбцы.</w:t>
      </w:r>
      <w:r w:rsidR="0058536B">
        <w:rPr>
          <w:rFonts w:ascii="Times New Roman" w:hAnsi="Times New Roman" w:cs="Times New Roman"/>
          <w:sz w:val="24"/>
          <w:szCs w:val="24"/>
        </w:rPr>
        <w:t xml:space="preserve"> У каждой ячейки есть имя или </w:t>
      </w:r>
      <w:r w:rsidR="0058536B" w:rsidRPr="00F037DC">
        <w:rPr>
          <w:rFonts w:ascii="Times New Roman" w:hAnsi="Times New Roman" w:cs="Times New Roman"/>
          <w:b/>
          <w:sz w:val="24"/>
          <w:szCs w:val="24"/>
        </w:rPr>
        <w:t>Адрес ячейки</w:t>
      </w:r>
      <w:r w:rsidR="00F037DC">
        <w:rPr>
          <w:rFonts w:ascii="Times New Roman" w:hAnsi="Times New Roman" w:cs="Times New Roman"/>
          <w:sz w:val="24"/>
          <w:szCs w:val="24"/>
        </w:rPr>
        <w:t xml:space="preserve">, который составляется из заголовка столбца и заголовка строки (например </w:t>
      </w:r>
      <w:r w:rsidR="00F037D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037DC" w:rsidRPr="00F037DC">
        <w:rPr>
          <w:rFonts w:ascii="Times New Roman" w:hAnsi="Times New Roman" w:cs="Times New Roman"/>
          <w:sz w:val="24"/>
          <w:szCs w:val="24"/>
        </w:rPr>
        <w:t xml:space="preserve">7, </w:t>
      </w:r>
      <w:r w:rsidR="00F037D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037DC" w:rsidRPr="00F037DC">
        <w:rPr>
          <w:rFonts w:ascii="Times New Roman" w:hAnsi="Times New Roman" w:cs="Times New Roman"/>
          <w:sz w:val="24"/>
          <w:szCs w:val="24"/>
        </w:rPr>
        <w:t>2)</w:t>
      </w:r>
      <w:r w:rsidR="00F037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0F42" w:rsidRDefault="00F037DC" w:rsidP="0058536B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36992A" wp14:editId="019E9011">
                <wp:simplePos x="0" y="0"/>
                <wp:positionH relativeFrom="column">
                  <wp:posOffset>950521</wp:posOffset>
                </wp:positionH>
                <wp:positionV relativeFrom="paragraph">
                  <wp:posOffset>2202180</wp:posOffset>
                </wp:positionV>
                <wp:extent cx="1062784" cy="244548"/>
                <wp:effectExtent l="0" t="0" r="42545" b="22225"/>
                <wp:wrapNone/>
                <wp:docPr id="7" name="Выноска со стрелкой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784" cy="244548"/>
                        </a:xfrm>
                        <a:prstGeom prst="right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8729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0F42" w:rsidRDefault="00380F42" w:rsidP="00380F42">
                            <w:pPr>
                              <w:jc w:val="center"/>
                            </w:pPr>
                            <w:r>
                              <w:t>СТОЛБЕЦ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6992A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Выноска со стрелкой вправо 7" o:spid="_x0000_s1026" type="#_x0000_t78" style="position:absolute;left:0;text-align:left;margin-left:74.85pt;margin-top:173.4pt;width:83.7pt;height:1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" adj="18855,,20357" fillcolor="#5b9bd5 [3204]" strokecolor="#1f4d78 [1604]" strokeweight="1pt">
                <v:textbox>
                  <w:txbxContent>
                    <w:p w:rsidR="00380F42" w:rsidRDefault="00380F42" w:rsidP="00380F42">
                      <w:pPr>
                        <w:jc w:val="center"/>
                      </w:pPr>
                      <w:r>
                        <w:t>СТОЛБЕЦ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FDD7E5" wp14:editId="4A5062A7">
                <wp:simplePos x="0" y="0"/>
                <wp:positionH relativeFrom="column">
                  <wp:posOffset>1949524</wp:posOffset>
                </wp:positionH>
                <wp:positionV relativeFrom="paragraph">
                  <wp:posOffset>2776383</wp:posOffset>
                </wp:positionV>
                <wp:extent cx="701749" cy="371593"/>
                <wp:effectExtent l="0" t="0" r="22225" b="47625"/>
                <wp:wrapNone/>
                <wp:docPr id="9" name="Выноска со стрелкой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749" cy="371593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0F42" w:rsidRDefault="00380F42" w:rsidP="00380F42">
                            <w:pPr>
                              <w:jc w:val="center"/>
                            </w:pPr>
                            <w:r>
                              <w:t>ЯЧЕЙКА</w:t>
                            </w:r>
                          </w:p>
                          <w:p w:rsidR="00380F42" w:rsidRDefault="00380F42" w:rsidP="00380F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DD7E5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9" o:spid="_x0000_s1027" type="#_x0000_t80" style="position:absolute;left:0;text-align:left;margin-left:153.5pt;margin-top:218.6pt;width:55.2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" adj="14035,7941,16200,9370" fillcolor="#5b9bd5 [3204]" strokecolor="#1f4d78 [1604]" strokeweight="1pt">
                <v:textbox>
                  <w:txbxContent>
                    <w:p w:rsidR="00380F42" w:rsidRDefault="00380F42" w:rsidP="00380F42">
                      <w:pPr>
                        <w:jc w:val="center"/>
                      </w:pPr>
                      <w:r>
                        <w:t>ЯЧЕЙКА</w:t>
                      </w:r>
                    </w:p>
                    <w:p w:rsidR="00380F42" w:rsidRDefault="00380F42" w:rsidP="00380F4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8536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E5812E" wp14:editId="67997363">
                <wp:simplePos x="0" y="0"/>
                <wp:positionH relativeFrom="column">
                  <wp:posOffset>-250795</wp:posOffset>
                </wp:positionH>
                <wp:positionV relativeFrom="paragraph">
                  <wp:posOffset>1436857</wp:posOffset>
                </wp:positionV>
                <wp:extent cx="860764" cy="435935"/>
                <wp:effectExtent l="0" t="0" r="34925" b="21590"/>
                <wp:wrapNone/>
                <wp:docPr id="10" name="Выноска со стрелкой вправ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764" cy="435935"/>
                        </a:xfrm>
                        <a:prstGeom prst="rightArrowCallout">
                          <a:avLst>
                            <a:gd name="adj1" fmla="val 25000"/>
                            <a:gd name="adj2" fmla="val 25000"/>
                            <a:gd name="adj3" fmla="val 15739"/>
                            <a:gd name="adj4" fmla="val 8452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536B" w:rsidRDefault="0058536B" w:rsidP="0058536B">
                            <w:pPr>
                              <w:jc w:val="center"/>
                            </w:pPr>
                            <w:r>
                              <w:t>ИМЯ ЯЧЕЙКИ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5812E" id="Выноска со стрелкой вправо 10" o:spid="_x0000_s1028" type="#_x0000_t78" style="position:absolute;left:0;text-align:left;margin-left:-19.75pt;margin-top:113.15pt;width:67.8pt;height:3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" adj="18258,,19878" fillcolor="#5b9bd5 [3204]" strokecolor="#1f4d78 [1604]" strokeweight="1pt">
                <v:textbox>
                  <w:txbxContent>
                    <w:p w:rsidR="0058536B" w:rsidRDefault="0058536B" w:rsidP="0058536B">
                      <w:pPr>
                        <w:jc w:val="center"/>
                      </w:pPr>
                      <w:r>
                        <w:t>ИМЯ ЯЧЕЙКИ</w:t>
                      </w:r>
                    </w:p>
                  </w:txbxContent>
                </v:textbox>
              </v:shape>
            </w:pict>
          </mc:Fallback>
        </mc:AlternateContent>
      </w:r>
      <w:r w:rsidR="00380F4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EC8738" wp14:editId="010C1231">
                <wp:simplePos x="0" y="0"/>
                <wp:positionH relativeFrom="column">
                  <wp:posOffset>3672501</wp:posOffset>
                </wp:positionH>
                <wp:positionV relativeFrom="paragraph">
                  <wp:posOffset>2776220</wp:posOffset>
                </wp:positionV>
                <wp:extent cx="1179830" cy="372139"/>
                <wp:effectExtent l="0" t="0" r="20320" b="46990"/>
                <wp:wrapNone/>
                <wp:docPr id="6" name="Выноска со стрелкой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372139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0F42" w:rsidRDefault="00380F42" w:rsidP="00380F42">
                            <w:pPr>
                              <w:jc w:val="center"/>
                            </w:pPr>
                            <w:r>
                              <w:t>СТРОКА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C8738" id="Выноска со стрелкой вниз 6" o:spid="_x0000_s1029" type="#_x0000_t80" style="position:absolute;left:0;text-align:left;margin-left:289.15pt;margin-top:218.6pt;width:92.9pt;height:29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" adj="14035,9097,16200,9948" fillcolor="#5b9bd5 [3204]" strokecolor="#1f4d78 [1604]" strokeweight="1pt">
                <v:textbox>
                  <w:txbxContent>
                    <w:p w:rsidR="00380F42" w:rsidRDefault="00380F42" w:rsidP="00380F42">
                      <w:pPr>
                        <w:jc w:val="center"/>
                      </w:pPr>
                      <w:r>
                        <w:t>СТРОКА</w:t>
                      </w:r>
                    </w:p>
                  </w:txbxContent>
                </v:textbox>
              </v:shape>
            </w:pict>
          </mc:Fallback>
        </mc:AlternateContent>
      </w:r>
      <w:r w:rsidR="00380F42" w:rsidRPr="00380F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D59D18" wp14:editId="585051D2">
            <wp:extent cx="5095875" cy="4162425"/>
            <wp:effectExtent l="19050" t="19050" r="28575" b="285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4162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8536B" w:rsidRPr="0058536B" w:rsidRDefault="0058536B" w:rsidP="0058536B">
      <w:pPr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536B">
        <w:rPr>
          <w:rFonts w:ascii="Times New Roman" w:hAnsi="Times New Roman" w:cs="Times New Roman"/>
          <w:i/>
          <w:sz w:val="24"/>
          <w:szCs w:val="24"/>
        </w:rPr>
        <w:t>Рис.1 Лист электронной таблицы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MS</w:t>
      </w:r>
      <w:r w:rsidRPr="0058536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Excel</w:t>
      </w:r>
      <w:r w:rsidR="00AB1809">
        <w:rPr>
          <w:rFonts w:ascii="Times New Roman" w:hAnsi="Times New Roman" w:cs="Times New Roman"/>
          <w:i/>
          <w:sz w:val="24"/>
          <w:szCs w:val="24"/>
        </w:rPr>
        <w:t xml:space="preserve"> 2013</w:t>
      </w:r>
    </w:p>
    <w:p w:rsidR="0058536B" w:rsidRDefault="0058536B" w:rsidP="00F037D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Важным является определение диапазона ячеек. </w:t>
      </w:r>
      <w:r w:rsidRPr="00F037DC">
        <w:rPr>
          <w:rFonts w:ascii="Times New Roman" w:hAnsi="Times New Roman" w:cs="Times New Roman"/>
          <w:b/>
          <w:sz w:val="24"/>
          <w:szCs w:val="24"/>
        </w:rPr>
        <w:t>Диапазоном ячеек</w:t>
      </w:r>
      <w:r>
        <w:rPr>
          <w:rFonts w:ascii="Times New Roman" w:hAnsi="Times New Roman" w:cs="Times New Roman"/>
          <w:sz w:val="24"/>
          <w:szCs w:val="24"/>
        </w:rPr>
        <w:t xml:space="preserve"> может быть любая выделенная область смежных или не смежных ячеек, а также одна ячейка. Например, это может быть строка, часть строки, разбросанные ячейки или блок ячеек. </w:t>
      </w:r>
    </w:p>
    <w:p w:rsidR="00AB1809" w:rsidRDefault="00AB1809" w:rsidP="00F037D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Элементы верхней части окна программы:</w:t>
      </w:r>
    </w:p>
    <w:p w:rsidR="00AB1809" w:rsidRDefault="00AB1809" w:rsidP="00F037D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80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7BAB2E8" wp14:editId="462EF30E">
            <wp:extent cx="5305425" cy="25622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809" w:rsidRPr="00AB1809" w:rsidRDefault="00AB1809" w:rsidP="00F037D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2 Лента с инструментами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AB18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AB1809">
        <w:rPr>
          <w:rFonts w:ascii="Times New Roman" w:hAnsi="Times New Roman" w:cs="Times New Roman"/>
          <w:sz w:val="24"/>
          <w:szCs w:val="24"/>
        </w:rPr>
        <w:t xml:space="preserve"> 2010</w:t>
      </w:r>
    </w:p>
    <w:p w:rsidR="00AB1809" w:rsidRDefault="00AB1809" w:rsidP="00F037D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Всплывающая контекстная вкладка содержит команды для выделенного объекта: таблицы, рисунка и т.д. (Рис.3)</w:t>
      </w:r>
    </w:p>
    <w:p w:rsidR="00AB1809" w:rsidRDefault="00AB1809" w:rsidP="00F037D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8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CB7B5C" wp14:editId="5338D056">
            <wp:extent cx="5124450" cy="14192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5F8" w:rsidRPr="003855F8" w:rsidRDefault="003855F8" w:rsidP="003855F8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855F8">
        <w:rPr>
          <w:rFonts w:ascii="Times New Roman" w:hAnsi="Times New Roman" w:cs="Times New Roman"/>
          <w:i/>
          <w:sz w:val="24"/>
          <w:szCs w:val="24"/>
        </w:rPr>
        <w:t>Рис. 3 Всплывающая контекстная вкладка</w:t>
      </w:r>
    </w:p>
    <w:p w:rsidR="00F037DC" w:rsidRDefault="00AB1809" w:rsidP="00F037D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То, что необходимо знать для работы с электронными таблицами приведено ниже в форме таблицы: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05"/>
        <w:gridCol w:w="6656"/>
      </w:tblGrid>
      <w:tr w:rsidR="003855F8" w:rsidTr="003855F8">
        <w:tc>
          <w:tcPr>
            <w:tcW w:w="2405" w:type="dxa"/>
          </w:tcPr>
          <w:p w:rsidR="003855F8" w:rsidRDefault="003855F8" w:rsidP="00F037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Поставленная задача</w:t>
            </w:r>
          </w:p>
        </w:tc>
        <w:tc>
          <w:tcPr>
            <w:tcW w:w="6656" w:type="dxa"/>
          </w:tcPr>
          <w:p w:rsidR="003855F8" w:rsidRDefault="003855F8" w:rsidP="001226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Требуемые действия</w:t>
            </w:r>
          </w:p>
        </w:tc>
      </w:tr>
      <w:tr w:rsidR="008A140A" w:rsidTr="003855F8">
        <w:tc>
          <w:tcPr>
            <w:tcW w:w="2405" w:type="dxa"/>
          </w:tcPr>
          <w:p w:rsidR="008A140A" w:rsidRDefault="008A140A" w:rsidP="008A14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Ввести текст в одну из ячеек</w:t>
            </w:r>
          </w:p>
        </w:tc>
        <w:tc>
          <w:tcPr>
            <w:tcW w:w="6656" w:type="dxa"/>
          </w:tcPr>
          <w:p w:rsidR="008A140A" w:rsidRPr="008A140A" w:rsidRDefault="001101AF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Нажмите левой кнопкой мыши на нужную</w:t>
            </w:r>
            <w:r w:rsidR="008A140A" w:rsidRPr="008A140A">
              <w:rPr>
                <w:b w:val="0"/>
                <w:sz w:val="24"/>
              </w:rPr>
              <w:t xml:space="preserve"> ячейку и введите текст. Зафиксировать данные можно одним из способов:</w:t>
            </w:r>
          </w:p>
          <w:p w:rsidR="008A140A" w:rsidRPr="008A140A" w:rsidRDefault="001101AF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- начать клавишу </w:t>
            </w:r>
            <w:r w:rsidR="008A140A" w:rsidRPr="008A140A">
              <w:rPr>
                <w:b w:val="0"/>
                <w:i/>
                <w:sz w:val="24"/>
                <w:lang w:val="en-US"/>
              </w:rPr>
              <w:t>Enter</w:t>
            </w:r>
            <w:r w:rsidR="008A140A" w:rsidRPr="008A140A">
              <w:rPr>
                <w:b w:val="0"/>
                <w:sz w:val="24"/>
              </w:rPr>
              <w:t>;</w:t>
            </w:r>
          </w:p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>- щелкнуть мышкой по другой ячейки;</w:t>
            </w:r>
          </w:p>
        </w:tc>
      </w:tr>
      <w:tr w:rsidR="008A140A" w:rsidTr="003855F8">
        <w:tc>
          <w:tcPr>
            <w:tcW w:w="2405" w:type="dxa"/>
          </w:tcPr>
          <w:p w:rsidR="008A140A" w:rsidRDefault="008A140A" w:rsidP="008A14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элементов таблицы</w:t>
            </w:r>
          </w:p>
        </w:tc>
        <w:tc>
          <w:tcPr>
            <w:tcW w:w="6656" w:type="dxa"/>
          </w:tcPr>
          <w:p w:rsidR="008A140A" w:rsidRPr="008A140A" w:rsidRDefault="008A140A" w:rsidP="00122608">
            <w:pPr>
              <w:pStyle w:val="ad"/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line="360" w:lineRule="auto"/>
              <w:ind w:left="0"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 xml:space="preserve">Блок ячеек </w:t>
            </w:r>
            <w:r w:rsidR="001101AF">
              <w:rPr>
                <w:b w:val="0"/>
                <w:sz w:val="24"/>
              </w:rPr>
              <w:t>выделяется нажатием и удержанием левой кнопки мыши с левого верхнего угла необходимого участка до правого нижнего угла.</w:t>
            </w:r>
          </w:p>
          <w:p w:rsidR="001101AF" w:rsidRDefault="001101AF" w:rsidP="00122608">
            <w:pPr>
              <w:pStyle w:val="ad"/>
              <w:numPr>
                <w:ilvl w:val="0"/>
                <w:numId w:val="3"/>
              </w:numPr>
              <w:tabs>
                <w:tab w:val="clear" w:pos="720"/>
                <w:tab w:val="num" w:pos="317"/>
                <w:tab w:val="num" w:pos="459"/>
              </w:tabs>
              <w:spacing w:line="360" w:lineRule="auto"/>
              <w:ind w:left="0" w:firstLine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Строку или столбец легко выделить нажав один раз на заголовок строки или столбца</w:t>
            </w:r>
          </w:p>
          <w:p w:rsidR="008A140A" w:rsidRPr="008A140A" w:rsidRDefault="008A140A" w:rsidP="00122608">
            <w:pPr>
              <w:pStyle w:val="ad"/>
              <w:numPr>
                <w:ilvl w:val="0"/>
                <w:numId w:val="3"/>
              </w:numPr>
              <w:tabs>
                <w:tab w:val="clear" w:pos="720"/>
                <w:tab w:val="num" w:pos="317"/>
                <w:tab w:val="num" w:pos="459"/>
              </w:tabs>
              <w:spacing w:line="360" w:lineRule="auto"/>
              <w:ind w:left="0"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lastRenderedPageBreak/>
              <w:t>Несколько строк или столбцов – Нажмите кнопку мыши на заголовке первой строки или столбца, не отпуская кнопки мыши, протяните курсор до последнего заголовка строки или столбца нужного диапазона, затем отпустите кнопку мыши.</w:t>
            </w:r>
          </w:p>
          <w:p w:rsidR="008A140A" w:rsidRPr="008A140A" w:rsidRDefault="008A140A" w:rsidP="00122608">
            <w:pPr>
              <w:pStyle w:val="ad"/>
              <w:numPr>
                <w:ilvl w:val="0"/>
                <w:numId w:val="3"/>
              </w:numPr>
              <w:tabs>
                <w:tab w:val="clear" w:pos="720"/>
                <w:tab w:val="num" w:pos="317"/>
                <w:tab w:val="num" w:pos="459"/>
              </w:tabs>
              <w:spacing w:line="360" w:lineRule="auto"/>
              <w:ind w:left="0"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>Несколько блоков ячеек – Выделите первый блок ячеек, затем нажмите клавишу {</w:t>
            </w:r>
            <w:r w:rsidRPr="008A140A">
              <w:rPr>
                <w:b w:val="0"/>
                <w:i/>
                <w:sz w:val="24"/>
                <w:lang w:val="en-US"/>
              </w:rPr>
              <w:t>Ctrl</w:t>
            </w:r>
            <w:r w:rsidRPr="008A140A">
              <w:rPr>
                <w:b w:val="0"/>
                <w:sz w:val="24"/>
              </w:rPr>
              <w:t>} и, не отпуская ее, выделите остальные блоки.</w:t>
            </w:r>
          </w:p>
          <w:p w:rsidR="008A140A" w:rsidRPr="008A140A" w:rsidRDefault="008A140A" w:rsidP="00122608">
            <w:pPr>
              <w:pStyle w:val="ad"/>
              <w:numPr>
                <w:ilvl w:val="0"/>
                <w:numId w:val="3"/>
              </w:numPr>
              <w:tabs>
                <w:tab w:val="clear" w:pos="720"/>
                <w:tab w:val="num" w:pos="317"/>
                <w:tab w:val="num" w:pos="459"/>
              </w:tabs>
              <w:spacing w:line="360" w:lineRule="auto"/>
              <w:ind w:left="0"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>Выделить все ячейки листа – Щелкните по прямоугольнику в верхнем левом углу рабочего листа, где пересекаются полосы заголовков строк и столбцов.</w:t>
            </w:r>
          </w:p>
        </w:tc>
      </w:tr>
      <w:tr w:rsidR="008A140A" w:rsidTr="003855F8">
        <w:tc>
          <w:tcPr>
            <w:tcW w:w="2405" w:type="dxa"/>
          </w:tcPr>
          <w:p w:rsidR="008A140A" w:rsidRDefault="008A140A" w:rsidP="008A14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Изменить ширину столбцов</w:t>
            </w:r>
          </w:p>
        </w:tc>
        <w:tc>
          <w:tcPr>
            <w:tcW w:w="6656" w:type="dxa"/>
          </w:tcPr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>Выделите столбец или несколько столбцов. Протащите с помощью мыши правую границу заголовка столбца до тех пор, пока столбец не станет нужной ширины (все выделенные столбы станут одинаковой ширины).</w:t>
            </w:r>
          </w:p>
        </w:tc>
      </w:tr>
      <w:tr w:rsidR="008A140A" w:rsidTr="003855F8">
        <w:tc>
          <w:tcPr>
            <w:tcW w:w="2405" w:type="dxa"/>
          </w:tcPr>
          <w:p w:rsidR="008A140A" w:rsidRDefault="008A140A" w:rsidP="008A14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Изменить ширину строк</w:t>
            </w:r>
          </w:p>
        </w:tc>
        <w:tc>
          <w:tcPr>
            <w:tcW w:w="6656" w:type="dxa"/>
          </w:tcPr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>Выделите строку или несколько строк. Протащите с помощью мыши нижнюю границу заголовка строки до тех пор, пока строка не станет нужной высоты (все выделенные строки станут одинаковой высоты).</w:t>
            </w:r>
          </w:p>
        </w:tc>
      </w:tr>
      <w:tr w:rsidR="008A140A" w:rsidTr="003855F8">
        <w:tc>
          <w:tcPr>
            <w:tcW w:w="2405" w:type="dxa"/>
          </w:tcPr>
          <w:p w:rsidR="008A140A" w:rsidRDefault="008A140A" w:rsidP="008A14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Изменить размер, стиль, выравнивание текста в ячейке; добавить обрамление ячеек</w:t>
            </w:r>
          </w:p>
        </w:tc>
        <w:tc>
          <w:tcPr>
            <w:tcW w:w="6656" w:type="dxa"/>
          </w:tcPr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>Выделите ячейки или отдельные символы, которые нужно отформатировать.</w:t>
            </w:r>
          </w:p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 xml:space="preserve">Дальнейшие действия сходны с действиями, выполняемыми в текстовом редакторе </w:t>
            </w:r>
            <w:r w:rsidRPr="008A140A">
              <w:rPr>
                <w:b w:val="0"/>
                <w:sz w:val="24"/>
                <w:lang w:val="en-US"/>
              </w:rPr>
              <w:t>Microsoft</w:t>
            </w:r>
            <w:r w:rsidRPr="008A140A">
              <w:rPr>
                <w:b w:val="0"/>
                <w:sz w:val="24"/>
              </w:rPr>
              <w:t xml:space="preserve"> </w:t>
            </w:r>
            <w:r w:rsidRPr="008A140A">
              <w:rPr>
                <w:b w:val="0"/>
                <w:sz w:val="24"/>
                <w:lang w:val="en-US"/>
              </w:rPr>
              <w:t>Word</w:t>
            </w:r>
            <w:r w:rsidRPr="008A140A">
              <w:rPr>
                <w:b w:val="0"/>
                <w:sz w:val="24"/>
              </w:rPr>
              <w:t xml:space="preserve"> (можно выбрать команды  на вкладке </w:t>
            </w:r>
            <w:r w:rsidRPr="008A140A">
              <w:rPr>
                <w:sz w:val="24"/>
              </w:rPr>
              <w:t>Главная,</w:t>
            </w:r>
            <w:r w:rsidRPr="008A140A">
              <w:rPr>
                <w:b w:val="0"/>
                <w:sz w:val="24"/>
              </w:rPr>
              <w:t xml:space="preserve"> в группах команд </w:t>
            </w:r>
            <w:r w:rsidRPr="008A140A">
              <w:rPr>
                <w:sz w:val="24"/>
              </w:rPr>
              <w:t>Шрифт и Выравнивание</w:t>
            </w:r>
            <w:r w:rsidRPr="008A140A">
              <w:rPr>
                <w:b w:val="0"/>
                <w:sz w:val="24"/>
              </w:rPr>
              <w:t xml:space="preserve">, либо нажать на кнопку открытия диалогового окна </w:t>
            </w:r>
            <w:r w:rsidRPr="008A140A">
              <w:rPr>
                <w:sz w:val="24"/>
              </w:rPr>
              <w:t>Формат ячеек</w:t>
            </w:r>
            <w:r w:rsidRPr="008A140A">
              <w:rPr>
                <w:b w:val="0"/>
                <w:sz w:val="24"/>
              </w:rPr>
              <w:t xml:space="preserve"> в любой из групп команд, эта кнопка находится в правом нижнем углу группы команд).</w:t>
            </w:r>
          </w:p>
        </w:tc>
      </w:tr>
      <w:tr w:rsidR="008A140A" w:rsidTr="003855F8">
        <w:tc>
          <w:tcPr>
            <w:tcW w:w="2405" w:type="dxa"/>
          </w:tcPr>
          <w:p w:rsidR="008A140A" w:rsidRDefault="008A140A" w:rsidP="008A14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текст в несколько строк</w:t>
            </w:r>
          </w:p>
        </w:tc>
        <w:tc>
          <w:tcPr>
            <w:tcW w:w="6656" w:type="dxa"/>
          </w:tcPr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 xml:space="preserve">Выделите нужные ячейки. Выберите на вкладке </w:t>
            </w:r>
            <w:r w:rsidRPr="008A140A">
              <w:rPr>
                <w:sz w:val="24"/>
              </w:rPr>
              <w:t xml:space="preserve">Главная </w:t>
            </w:r>
            <w:r w:rsidRPr="008A140A">
              <w:rPr>
                <w:sz w:val="24"/>
              </w:rPr>
              <w:sym w:font="Wingdings" w:char="F0E0"/>
            </w:r>
            <w:r w:rsidRPr="008A140A">
              <w:rPr>
                <w:sz w:val="24"/>
              </w:rPr>
              <w:t xml:space="preserve"> Выравнивание</w:t>
            </w:r>
            <w:r w:rsidRPr="008A140A">
              <w:rPr>
                <w:sz w:val="24"/>
              </w:rPr>
              <w:sym w:font="Wingdings" w:char="F0E0"/>
            </w:r>
            <w:r w:rsidRPr="008A140A">
              <w:rPr>
                <w:sz w:val="24"/>
              </w:rPr>
              <w:t xml:space="preserve"> Перенос текста</w:t>
            </w:r>
            <w:r w:rsidRPr="008A140A">
              <w:rPr>
                <w:b w:val="0"/>
                <w:sz w:val="24"/>
              </w:rPr>
              <w:t xml:space="preserve">. Либо откройте диалоговое окно </w:t>
            </w:r>
            <w:r w:rsidRPr="008A140A">
              <w:rPr>
                <w:sz w:val="24"/>
              </w:rPr>
              <w:t>Формат ячеек</w:t>
            </w:r>
            <w:r w:rsidRPr="008A140A">
              <w:rPr>
                <w:b w:val="0"/>
                <w:sz w:val="24"/>
              </w:rPr>
              <w:t xml:space="preserve">, нажав </w:t>
            </w:r>
            <w:r w:rsidR="00D06A01" w:rsidRPr="008A140A">
              <w:rPr>
                <w:b w:val="0"/>
                <w:sz w:val="24"/>
              </w:rPr>
              <w:t>кнопку</w:t>
            </w:r>
            <w:r w:rsidRPr="008A140A">
              <w:rPr>
                <w:b w:val="0"/>
                <w:sz w:val="24"/>
              </w:rPr>
              <w:t xml:space="preserve"> в правом нижнем углу любой из групп команд, выберите вкладку </w:t>
            </w:r>
            <w:r w:rsidRPr="008A140A">
              <w:rPr>
                <w:sz w:val="24"/>
              </w:rPr>
              <w:t>Выравнивание</w:t>
            </w:r>
            <w:r w:rsidRPr="008A140A">
              <w:rPr>
                <w:b w:val="0"/>
                <w:sz w:val="24"/>
              </w:rPr>
              <w:t xml:space="preserve"> и установите флажок </w:t>
            </w:r>
            <w:r w:rsidRPr="008A140A">
              <w:rPr>
                <w:sz w:val="24"/>
              </w:rPr>
              <w:t>Переносить по словам</w:t>
            </w:r>
            <w:r w:rsidRPr="008A140A">
              <w:rPr>
                <w:b w:val="0"/>
                <w:sz w:val="24"/>
              </w:rPr>
              <w:t xml:space="preserve">. Нажмите кнопку </w:t>
            </w:r>
            <w:r w:rsidRPr="008A140A">
              <w:rPr>
                <w:sz w:val="24"/>
              </w:rPr>
              <w:t>Ок</w:t>
            </w:r>
            <w:r w:rsidRPr="008A140A">
              <w:rPr>
                <w:b w:val="0"/>
                <w:sz w:val="24"/>
              </w:rPr>
              <w:t>.</w:t>
            </w:r>
          </w:p>
        </w:tc>
      </w:tr>
      <w:tr w:rsidR="008A140A" w:rsidTr="003855F8">
        <w:tc>
          <w:tcPr>
            <w:tcW w:w="2405" w:type="dxa"/>
          </w:tcPr>
          <w:p w:rsidR="008A140A" w:rsidRDefault="008A140A" w:rsidP="008A14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Объединить несколько ячеек</w:t>
            </w:r>
          </w:p>
        </w:tc>
        <w:tc>
          <w:tcPr>
            <w:tcW w:w="6656" w:type="dxa"/>
          </w:tcPr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 xml:space="preserve">Выделите блок ячеек, которые нужно объединить в одну. Выберите на вкладке </w:t>
            </w:r>
            <w:r w:rsidRPr="008A140A">
              <w:rPr>
                <w:sz w:val="24"/>
              </w:rPr>
              <w:t>Главная</w:t>
            </w:r>
            <w:r w:rsidRPr="008A140A">
              <w:rPr>
                <w:b w:val="0"/>
                <w:sz w:val="24"/>
              </w:rPr>
              <w:t xml:space="preserve"> </w:t>
            </w:r>
            <w:r w:rsidRPr="008A140A">
              <w:rPr>
                <w:b w:val="0"/>
                <w:sz w:val="24"/>
              </w:rPr>
              <w:sym w:font="Wingdings" w:char="F0E0"/>
            </w:r>
            <w:r w:rsidRPr="008A140A">
              <w:rPr>
                <w:b w:val="0"/>
                <w:sz w:val="24"/>
              </w:rPr>
              <w:t xml:space="preserve"> </w:t>
            </w:r>
            <w:r w:rsidRPr="008A140A">
              <w:rPr>
                <w:sz w:val="24"/>
              </w:rPr>
              <w:t xml:space="preserve">Объединить и поместить в </w:t>
            </w:r>
            <w:r w:rsidRPr="008A140A">
              <w:rPr>
                <w:sz w:val="24"/>
              </w:rPr>
              <w:lastRenderedPageBreak/>
              <w:t>центре</w:t>
            </w:r>
            <w:r w:rsidRPr="008A140A">
              <w:rPr>
                <w:b w:val="0"/>
                <w:sz w:val="24"/>
              </w:rPr>
              <w:t>. Объединять ячейки, которые будут использоваться при вычислении, не рекомендуется.</w:t>
            </w:r>
          </w:p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 xml:space="preserve">Для того чтобы снять объединение ячеек, выделите </w:t>
            </w:r>
            <w:r w:rsidR="00D06A01" w:rsidRPr="008A140A">
              <w:rPr>
                <w:b w:val="0"/>
                <w:sz w:val="24"/>
              </w:rPr>
              <w:t>объединённую</w:t>
            </w:r>
            <w:r w:rsidRPr="008A140A">
              <w:rPr>
                <w:b w:val="0"/>
                <w:sz w:val="24"/>
              </w:rPr>
              <w:t xml:space="preserve"> ячейку и выберите на вкладке </w:t>
            </w:r>
            <w:r w:rsidRPr="008A140A">
              <w:rPr>
                <w:sz w:val="24"/>
              </w:rPr>
              <w:t>Главная</w:t>
            </w:r>
            <w:r w:rsidRPr="008A140A">
              <w:rPr>
                <w:b w:val="0"/>
                <w:sz w:val="24"/>
              </w:rPr>
              <w:t xml:space="preserve"> группу команд </w:t>
            </w:r>
            <w:r w:rsidRPr="008A140A">
              <w:rPr>
                <w:sz w:val="24"/>
              </w:rPr>
              <w:t>Выравнивание</w:t>
            </w:r>
            <w:r w:rsidRPr="008A140A">
              <w:rPr>
                <w:b w:val="0"/>
                <w:sz w:val="24"/>
              </w:rPr>
              <w:t xml:space="preserve">, нажмите на кнопку раскрывающегося списка команд рядом с кнопкой </w:t>
            </w:r>
            <w:r w:rsidRPr="008A140A">
              <w:rPr>
                <w:sz w:val="24"/>
              </w:rPr>
              <w:t xml:space="preserve">Объединить и поместить в центре. </w:t>
            </w:r>
            <w:r w:rsidRPr="008A140A">
              <w:rPr>
                <w:b w:val="0"/>
                <w:sz w:val="24"/>
              </w:rPr>
              <w:t xml:space="preserve">Выберите команду </w:t>
            </w:r>
            <w:r w:rsidRPr="008A140A">
              <w:rPr>
                <w:sz w:val="24"/>
              </w:rPr>
              <w:t>Отменить объединение ячеек</w:t>
            </w:r>
            <w:r w:rsidRPr="008A140A">
              <w:rPr>
                <w:b w:val="0"/>
                <w:sz w:val="24"/>
              </w:rPr>
              <w:t>.</w:t>
            </w:r>
          </w:p>
        </w:tc>
      </w:tr>
      <w:tr w:rsidR="008A140A" w:rsidTr="003855F8">
        <w:tc>
          <w:tcPr>
            <w:tcW w:w="2405" w:type="dxa"/>
          </w:tcPr>
          <w:p w:rsidR="008A140A" w:rsidRDefault="008A140A" w:rsidP="008A14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Повернуть содержимое ячейки</w:t>
            </w:r>
          </w:p>
        </w:tc>
        <w:tc>
          <w:tcPr>
            <w:tcW w:w="6656" w:type="dxa"/>
          </w:tcPr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 xml:space="preserve">Выделите ячейки, которые нужно отформатировать. Нажмите на вкладке </w:t>
            </w:r>
            <w:r w:rsidRPr="008A140A">
              <w:rPr>
                <w:sz w:val="24"/>
              </w:rPr>
              <w:t>Главная</w:t>
            </w:r>
            <w:r w:rsidRPr="008A140A">
              <w:rPr>
                <w:b w:val="0"/>
                <w:sz w:val="24"/>
              </w:rPr>
              <w:t xml:space="preserve">, в группе команд </w:t>
            </w:r>
            <w:r w:rsidRPr="008A140A">
              <w:rPr>
                <w:sz w:val="24"/>
              </w:rPr>
              <w:t>Выравнивание</w:t>
            </w:r>
            <w:r w:rsidRPr="008A140A">
              <w:rPr>
                <w:b w:val="0"/>
                <w:sz w:val="24"/>
              </w:rPr>
              <w:t xml:space="preserve">, кнопку </w:t>
            </w:r>
            <w:r w:rsidRPr="008A140A">
              <w:rPr>
                <w:sz w:val="24"/>
              </w:rPr>
              <w:t>Ориентация.</w:t>
            </w:r>
            <w:r w:rsidRPr="008A140A">
              <w:rPr>
                <w:b w:val="0"/>
                <w:sz w:val="24"/>
              </w:rPr>
              <w:t xml:space="preserve"> Выберите в появившемся списке команд нужный вариант. </w:t>
            </w:r>
          </w:p>
        </w:tc>
      </w:tr>
      <w:tr w:rsidR="008A140A" w:rsidTr="003855F8">
        <w:tc>
          <w:tcPr>
            <w:tcW w:w="2405" w:type="dxa"/>
          </w:tcPr>
          <w:p w:rsidR="008A140A" w:rsidRDefault="008A140A" w:rsidP="008A14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Копировать данные с помощью протаскивания маркера заполнения</w:t>
            </w:r>
          </w:p>
        </w:tc>
        <w:tc>
          <w:tcPr>
            <w:tcW w:w="6656" w:type="dxa"/>
          </w:tcPr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>Выделите ячейку, содержащую данные, которые нужно скопировать. Протащите маркер заполнения (квадратик в нижнем правом углу ячейки) так, чтобы выделить все ячейки, которые нужно заполнить, а затем отпустите кнопку мыши.</w:t>
            </w:r>
          </w:p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>Все существующие ранее значения или формулы в заполняемых ячейках будут замещены.</w:t>
            </w:r>
          </w:p>
        </w:tc>
      </w:tr>
      <w:tr w:rsidR="008A140A" w:rsidTr="003855F8">
        <w:tc>
          <w:tcPr>
            <w:tcW w:w="2405" w:type="dxa"/>
          </w:tcPr>
          <w:p w:rsidR="008A140A" w:rsidRDefault="008A140A" w:rsidP="008A14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Заполнить ряд членами арифметической прогрессии</w:t>
            </w:r>
          </w:p>
        </w:tc>
        <w:tc>
          <w:tcPr>
            <w:tcW w:w="6656" w:type="dxa"/>
          </w:tcPr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 xml:space="preserve">Введите в соседних ячейках два значения арифметической прогрессии. Выделите эти две ячейки. Протащите маркер заполнения (квадратик в нижнем правом углу ячейки) в направлении, которое нужно заполнить. </w:t>
            </w:r>
          </w:p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</w:p>
        </w:tc>
      </w:tr>
      <w:tr w:rsidR="008A140A" w:rsidTr="003855F8">
        <w:tc>
          <w:tcPr>
            <w:tcW w:w="2405" w:type="dxa"/>
          </w:tcPr>
          <w:p w:rsidR="008A140A" w:rsidRDefault="008A140A" w:rsidP="008A14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Вставить формулу</w:t>
            </w:r>
          </w:p>
        </w:tc>
        <w:tc>
          <w:tcPr>
            <w:tcW w:w="6656" w:type="dxa"/>
          </w:tcPr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>Выделите ячейку, в которую вы хотите поместить формулу. Введите знак равенства (=) для активизации строки формул. Наберите формулу. Чтобы вставить ссылки на данные в ячейках в формулу, щелкните по ячейке левой кнопкой мыши (адрес ячейки запишется в формулу). Чтобы завершить ввод формулы, нажмите клавишу {</w:t>
            </w:r>
            <w:r w:rsidRPr="008A140A">
              <w:rPr>
                <w:b w:val="0"/>
                <w:i/>
                <w:sz w:val="24"/>
                <w:lang w:val="en-US"/>
              </w:rPr>
              <w:t>Enter</w:t>
            </w:r>
            <w:r w:rsidRPr="008A140A">
              <w:rPr>
                <w:b w:val="0"/>
                <w:sz w:val="24"/>
              </w:rPr>
              <w:t>}.</w:t>
            </w:r>
          </w:p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>Знаки, которые можно использовать в формуле:</w:t>
            </w:r>
          </w:p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>+ сложение;</w:t>
            </w:r>
          </w:p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>- вычитание;</w:t>
            </w:r>
          </w:p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>/ деление;</w:t>
            </w:r>
          </w:p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>* умножение;</w:t>
            </w:r>
          </w:p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>() скобки;</w:t>
            </w:r>
          </w:p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lastRenderedPageBreak/>
              <w:t xml:space="preserve">: используется для обозначение диапазона ячеек (например, </w:t>
            </w:r>
            <w:r w:rsidRPr="008A140A">
              <w:rPr>
                <w:b w:val="0"/>
                <w:sz w:val="24"/>
                <w:lang w:val="en-US"/>
              </w:rPr>
              <w:t>B</w:t>
            </w:r>
            <w:r w:rsidRPr="008A140A">
              <w:rPr>
                <w:b w:val="0"/>
                <w:sz w:val="24"/>
              </w:rPr>
              <w:t>2:</w:t>
            </w:r>
            <w:r w:rsidRPr="008A140A">
              <w:rPr>
                <w:b w:val="0"/>
                <w:sz w:val="24"/>
                <w:lang w:val="en-US"/>
              </w:rPr>
              <w:t>D</w:t>
            </w:r>
            <w:r w:rsidRPr="008A140A">
              <w:rPr>
                <w:b w:val="0"/>
                <w:sz w:val="24"/>
              </w:rPr>
              <w:t xml:space="preserve">5 – обозначает блок ячеек </w:t>
            </w:r>
            <w:r w:rsidRPr="008A140A">
              <w:rPr>
                <w:b w:val="0"/>
                <w:sz w:val="24"/>
                <w:lang w:val="en-US"/>
              </w:rPr>
              <w:t>B</w:t>
            </w:r>
            <w:r w:rsidRPr="008A140A">
              <w:rPr>
                <w:b w:val="0"/>
                <w:sz w:val="24"/>
              </w:rPr>
              <w:t xml:space="preserve">2, </w:t>
            </w:r>
            <w:r w:rsidRPr="008A140A">
              <w:rPr>
                <w:b w:val="0"/>
                <w:sz w:val="24"/>
                <w:lang w:val="en-US"/>
              </w:rPr>
              <w:t>B</w:t>
            </w:r>
            <w:r w:rsidRPr="008A140A">
              <w:rPr>
                <w:b w:val="0"/>
                <w:sz w:val="24"/>
              </w:rPr>
              <w:t xml:space="preserve">3, </w:t>
            </w:r>
            <w:r w:rsidRPr="008A140A">
              <w:rPr>
                <w:b w:val="0"/>
                <w:sz w:val="24"/>
                <w:lang w:val="en-US"/>
              </w:rPr>
              <w:t>B</w:t>
            </w:r>
            <w:r w:rsidRPr="008A140A">
              <w:rPr>
                <w:b w:val="0"/>
                <w:sz w:val="24"/>
              </w:rPr>
              <w:t xml:space="preserve">4, </w:t>
            </w:r>
            <w:r w:rsidRPr="008A140A">
              <w:rPr>
                <w:b w:val="0"/>
                <w:sz w:val="24"/>
                <w:lang w:val="en-US"/>
              </w:rPr>
              <w:t>B</w:t>
            </w:r>
            <w:r w:rsidRPr="008A140A">
              <w:rPr>
                <w:b w:val="0"/>
                <w:sz w:val="24"/>
              </w:rPr>
              <w:t xml:space="preserve">5, </w:t>
            </w:r>
            <w:r w:rsidRPr="008A140A">
              <w:rPr>
                <w:b w:val="0"/>
                <w:sz w:val="24"/>
                <w:lang w:val="en-US"/>
              </w:rPr>
              <w:t>C</w:t>
            </w:r>
            <w:r w:rsidRPr="008A140A">
              <w:rPr>
                <w:b w:val="0"/>
                <w:sz w:val="24"/>
              </w:rPr>
              <w:t xml:space="preserve">2, </w:t>
            </w:r>
            <w:r w:rsidRPr="008A140A">
              <w:rPr>
                <w:b w:val="0"/>
                <w:sz w:val="24"/>
                <w:lang w:val="en-US"/>
              </w:rPr>
              <w:t>C</w:t>
            </w:r>
            <w:r w:rsidRPr="008A140A">
              <w:rPr>
                <w:b w:val="0"/>
                <w:sz w:val="24"/>
              </w:rPr>
              <w:t xml:space="preserve">3, </w:t>
            </w:r>
            <w:r w:rsidRPr="008A140A">
              <w:rPr>
                <w:b w:val="0"/>
                <w:sz w:val="24"/>
                <w:lang w:val="en-US"/>
              </w:rPr>
              <w:t>C</w:t>
            </w:r>
            <w:r w:rsidRPr="008A140A">
              <w:rPr>
                <w:b w:val="0"/>
                <w:sz w:val="24"/>
              </w:rPr>
              <w:t xml:space="preserve">4, </w:t>
            </w:r>
            <w:r w:rsidRPr="008A140A">
              <w:rPr>
                <w:b w:val="0"/>
                <w:sz w:val="24"/>
                <w:lang w:val="en-US"/>
              </w:rPr>
              <w:t>C</w:t>
            </w:r>
            <w:r w:rsidRPr="008A140A">
              <w:rPr>
                <w:b w:val="0"/>
                <w:sz w:val="24"/>
              </w:rPr>
              <w:t xml:space="preserve">5, </w:t>
            </w:r>
            <w:r w:rsidRPr="008A140A">
              <w:rPr>
                <w:b w:val="0"/>
                <w:sz w:val="24"/>
                <w:lang w:val="en-US"/>
              </w:rPr>
              <w:t>D</w:t>
            </w:r>
            <w:r w:rsidRPr="008A140A">
              <w:rPr>
                <w:b w:val="0"/>
                <w:sz w:val="24"/>
              </w:rPr>
              <w:t xml:space="preserve">2, </w:t>
            </w:r>
            <w:r w:rsidRPr="008A140A">
              <w:rPr>
                <w:b w:val="0"/>
                <w:sz w:val="24"/>
                <w:lang w:val="en-US"/>
              </w:rPr>
              <w:t>D</w:t>
            </w:r>
            <w:r w:rsidRPr="008A140A">
              <w:rPr>
                <w:b w:val="0"/>
                <w:sz w:val="24"/>
              </w:rPr>
              <w:t xml:space="preserve">3, </w:t>
            </w:r>
            <w:r w:rsidRPr="008A140A">
              <w:rPr>
                <w:b w:val="0"/>
                <w:sz w:val="24"/>
                <w:lang w:val="en-US"/>
              </w:rPr>
              <w:t>D</w:t>
            </w:r>
            <w:r w:rsidRPr="008A140A">
              <w:rPr>
                <w:b w:val="0"/>
                <w:sz w:val="24"/>
              </w:rPr>
              <w:t xml:space="preserve">4, </w:t>
            </w:r>
            <w:r w:rsidRPr="008A140A">
              <w:rPr>
                <w:b w:val="0"/>
                <w:sz w:val="24"/>
                <w:lang w:val="en-US"/>
              </w:rPr>
              <w:t>D</w:t>
            </w:r>
            <w:r w:rsidRPr="008A140A">
              <w:rPr>
                <w:b w:val="0"/>
                <w:sz w:val="24"/>
              </w:rPr>
              <w:t>5).</w:t>
            </w:r>
          </w:p>
        </w:tc>
      </w:tr>
      <w:tr w:rsidR="008A140A" w:rsidTr="003855F8">
        <w:tc>
          <w:tcPr>
            <w:tcW w:w="2405" w:type="dxa"/>
          </w:tcPr>
          <w:p w:rsidR="008A140A" w:rsidRDefault="008A140A" w:rsidP="008A14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Вставить функцию в формулу</w:t>
            </w:r>
          </w:p>
        </w:tc>
        <w:tc>
          <w:tcPr>
            <w:tcW w:w="6656" w:type="dxa"/>
          </w:tcPr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 xml:space="preserve">Выделите ячейку, в которой вы хотите набрать формулу. В строке формул нажмите на кнопку </w:t>
            </w:r>
            <w:r w:rsidRPr="008A140A">
              <w:rPr>
                <w:sz w:val="24"/>
              </w:rPr>
              <w:t>Вставить функцию</w:t>
            </w:r>
            <w:r w:rsidRPr="008A140A">
              <w:rPr>
                <w:b w:val="0"/>
                <w:sz w:val="24"/>
              </w:rPr>
              <w:t xml:space="preserve">. В окне диалога </w:t>
            </w:r>
            <w:r w:rsidRPr="008A140A">
              <w:rPr>
                <w:sz w:val="24"/>
              </w:rPr>
              <w:t>Мастера Функций</w:t>
            </w:r>
            <w:r w:rsidRPr="008A140A">
              <w:rPr>
                <w:b w:val="0"/>
                <w:sz w:val="24"/>
              </w:rPr>
              <w:t xml:space="preserve">, вводится список типов функций. Выберите категорию функции. Категория </w:t>
            </w:r>
            <w:r w:rsidRPr="008A140A">
              <w:rPr>
                <w:b w:val="0"/>
                <w:i/>
                <w:sz w:val="24"/>
              </w:rPr>
              <w:t>Все</w:t>
            </w:r>
            <w:r w:rsidRPr="008A140A">
              <w:rPr>
                <w:b w:val="0"/>
                <w:sz w:val="24"/>
              </w:rPr>
              <w:t xml:space="preserve"> включает все функции рабочего листа. Далее следуйте указаниям Мастера Функций, вводя требуемые значения аргументов и ссылки.</w:t>
            </w:r>
          </w:p>
        </w:tc>
      </w:tr>
      <w:tr w:rsidR="008A140A" w:rsidTr="003855F8">
        <w:tc>
          <w:tcPr>
            <w:tcW w:w="2405" w:type="dxa"/>
          </w:tcPr>
          <w:p w:rsidR="008A140A" w:rsidRDefault="008A140A" w:rsidP="008A14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Вставить рабочий лист</w:t>
            </w:r>
          </w:p>
        </w:tc>
        <w:tc>
          <w:tcPr>
            <w:tcW w:w="6656" w:type="dxa"/>
          </w:tcPr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 xml:space="preserve">Нажмите на кнопку </w:t>
            </w:r>
            <w:r w:rsidRPr="008A140A">
              <w:rPr>
                <w:sz w:val="24"/>
              </w:rPr>
              <w:t>Вставить лист</w:t>
            </w:r>
            <w:r w:rsidRPr="008A140A">
              <w:rPr>
                <w:b w:val="0"/>
                <w:sz w:val="24"/>
              </w:rPr>
              <w:t xml:space="preserve"> рядом с ярлычками листов, либо на вкладке </w:t>
            </w:r>
            <w:r w:rsidRPr="008A140A">
              <w:rPr>
                <w:sz w:val="24"/>
              </w:rPr>
              <w:t>Главная,</w:t>
            </w:r>
            <w:r w:rsidRPr="008A140A">
              <w:rPr>
                <w:b w:val="0"/>
                <w:sz w:val="24"/>
              </w:rPr>
              <w:t xml:space="preserve"> в группе инструментов </w:t>
            </w:r>
            <w:r w:rsidRPr="008A140A">
              <w:rPr>
                <w:sz w:val="24"/>
              </w:rPr>
              <w:t>Ячейки</w:t>
            </w:r>
            <w:r w:rsidRPr="008A140A">
              <w:rPr>
                <w:b w:val="0"/>
                <w:sz w:val="24"/>
              </w:rPr>
              <w:t xml:space="preserve">, выберите раскрывающийся список </w:t>
            </w:r>
            <w:r w:rsidRPr="008A140A">
              <w:rPr>
                <w:sz w:val="24"/>
              </w:rPr>
              <w:t>Вставить,</w:t>
            </w:r>
            <w:r w:rsidRPr="008A140A">
              <w:rPr>
                <w:b w:val="0"/>
                <w:sz w:val="24"/>
              </w:rPr>
              <w:t xml:space="preserve"> затем </w:t>
            </w:r>
            <w:r w:rsidRPr="008A140A">
              <w:rPr>
                <w:sz w:val="24"/>
              </w:rPr>
              <w:t>Вставить лист</w:t>
            </w:r>
            <w:r w:rsidRPr="008A140A">
              <w:rPr>
                <w:b w:val="0"/>
                <w:sz w:val="24"/>
              </w:rPr>
              <w:t>.</w:t>
            </w:r>
          </w:p>
        </w:tc>
      </w:tr>
      <w:tr w:rsidR="008A140A" w:rsidTr="003855F8">
        <w:tc>
          <w:tcPr>
            <w:tcW w:w="2405" w:type="dxa"/>
          </w:tcPr>
          <w:p w:rsidR="008A140A" w:rsidRDefault="008A140A" w:rsidP="008A14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Переместить лист внутри рабочей книги</w:t>
            </w:r>
          </w:p>
        </w:tc>
        <w:tc>
          <w:tcPr>
            <w:tcW w:w="6656" w:type="dxa"/>
          </w:tcPr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 xml:space="preserve">Потяните ярлычок перемещаемого листа вдоль ряда ярлычков. Черный треугольник служит указателем места, в которое будут вставлены перемещаемые листы. </w:t>
            </w:r>
          </w:p>
        </w:tc>
      </w:tr>
      <w:tr w:rsidR="008A140A" w:rsidTr="003855F8">
        <w:tc>
          <w:tcPr>
            <w:tcW w:w="2405" w:type="dxa"/>
          </w:tcPr>
          <w:p w:rsidR="008A140A" w:rsidRDefault="008A140A" w:rsidP="008A14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Переименовать лист</w:t>
            </w:r>
          </w:p>
        </w:tc>
        <w:tc>
          <w:tcPr>
            <w:tcW w:w="6656" w:type="dxa"/>
          </w:tcPr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 xml:space="preserve">Дважды щелкните по ярлычку листа. Введите с клавиатуры новое имя листа. Нажмите </w:t>
            </w:r>
            <w:r w:rsidRPr="008A140A">
              <w:rPr>
                <w:sz w:val="24"/>
                <w:lang w:val="en-US"/>
              </w:rPr>
              <w:t>Enter</w:t>
            </w:r>
            <w:r w:rsidRPr="008A140A">
              <w:rPr>
                <w:sz w:val="24"/>
              </w:rPr>
              <w:t>.</w:t>
            </w:r>
          </w:p>
        </w:tc>
      </w:tr>
      <w:tr w:rsidR="008A140A" w:rsidTr="003855F8">
        <w:tc>
          <w:tcPr>
            <w:tcW w:w="2405" w:type="dxa"/>
          </w:tcPr>
          <w:p w:rsidR="008A140A" w:rsidRDefault="008A140A" w:rsidP="008A14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Переместить листы</w:t>
            </w:r>
          </w:p>
        </w:tc>
        <w:tc>
          <w:tcPr>
            <w:tcW w:w="6656" w:type="dxa"/>
          </w:tcPr>
          <w:p w:rsidR="008A140A" w:rsidRPr="008A140A" w:rsidRDefault="008A140A" w:rsidP="00122608">
            <w:pPr>
              <w:pStyle w:val="ad"/>
              <w:spacing w:line="360" w:lineRule="auto"/>
              <w:ind w:firstLine="0"/>
              <w:jc w:val="both"/>
              <w:rPr>
                <w:b w:val="0"/>
                <w:sz w:val="24"/>
              </w:rPr>
            </w:pPr>
            <w:r w:rsidRPr="008A140A">
              <w:rPr>
                <w:b w:val="0"/>
                <w:sz w:val="24"/>
              </w:rPr>
              <w:t xml:space="preserve">Выберите лист, который нужно удалить. </w:t>
            </w:r>
            <w:r w:rsidR="001101AF" w:rsidRPr="008A140A">
              <w:rPr>
                <w:b w:val="0"/>
                <w:sz w:val="24"/>
              </w:rPr>
              <w:t>Н</w:t>
            </w:r>
            <w:r w:rsidRPr="008A140A">
              <w:rPr>
                <w:b w:val="0"/>
                <w:sz w:val="24"/>
              </w:rPr>
              <w:t xml:space="preserve">а вкладке </w:t>
            </w:r>
            <w:r w:rsidRPr="008A140A">
              <w:rPr>
                <w:sz w:val="24"/>
              </w:rPr>
              <w:t>Главная,</w:t>
            </w:r>
            <w:r w:rsidRPr="008A140A">
              <w:rPr>
                <w:b w:val="0"/>
                <w:sz w:val="24"/>
              </w:rPr>
              <w:t xml:space="preserve"> в группе инструментов </w:t>
            </w:r>
            <w:r w:rsidRPr="008A140A">
              <w:rPr>
                <w:sz w:val="24"/>
              </w:rPr>
              <w:t>Ячейки</w:t>
            </w:r>
            <w:r w:rsidRPr="008A140A">
              <w:rPr>
                <w:b w:val="0"/>
                <w:sz w:val="24"/>
              </w:rPr>
              <w:t xml:space="preserve">, выберите раскрывающийся список </w:t>
            </w:r>
            <w:r w:rsidRPr="008A140A">
              <w:rPr>
                <w:sz w:val="24"/>
              </w:rPr>
              <w:t>Удалить,</w:t>
            </w:r>
            <w:r w:rsidRPr="008A140A">
              <w:rPr>
                <w:b w:val="0"/>
                <w:sz w:val="24"/>
              </w:rPr>
              <w:t xml:space="preserve"> затем </w:t>
            </w:r>
            <w:r w:rsidRPr="008A140A">
              <w:rPr>
                <w:sz w:val="24"/>
              </w:rPr>
              <w:t>Удалить лист</w:t>
            </w:r>
            <w:r w:rsidRPr="008A140A">
              <w:rPr>
                <w:b w:val="0"/>
                <w:sz w:val="24"/>
              </w:rPr>
              <w:t xml:space="preserve">. </w:t>
            </w:r>
          </w:p>
        </w:tc>
      </w:tr>
    </w:tbl>
    <w:p w:rsidR="00AB1809" w:rsidRDefault="00AB1809" w:rsidP="00F037D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536B" w:rsidRDefault="008A140A" w:rsidP="00F037DC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Этих основ хватит для ведения как рабочей документации преподавателя, так и для создания своих разработок и документов. </w:t>
      </w:r>
    </w:p>
    <w:p w:rsidR="008A140A" w:rsidRPr="008A140A" w:rsidRDefault="008A140A" w:rsidP="00F037DC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как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8A14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8A14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 мощный вычислительный инструмент, он может стать хорошим </w:t>
      </w:r>
      <w:r w:rsidR="00D06A01">
        <w:rPr>
          <w:rFonts w:ascii="Times New Roman" w:hAnsi="Times New Roman" w:cs="Times New Roman"/>
          <w:sz w:val="24"/>
          <w:szCs w:val="24"/>
        </w:rPr>
        <w:t>помощником для подсчетов и</w:t>
      </w:r>
      <w:r>
        <w:rPr>
          <w:rFonts w:ascii="Times New Roman" w:hAnsi="Times New Roman" w:cs="Times New Roman"/>
          <w:sz w:val="24"/>
          <w:szCs w:val="24"/>
        </w:rPr>
        <w:t xml:space="preserve"> создания собственной статистики, а также для создани</w:t>
      </w:r>
      <w:r w:rsidR="00D06A01">
        <w:rPr>
          <w:rFonts w:ascii="Times New Roman" w:hAnsi="Times New Roman" w:cs="Times New Roman"/>
          <w:sz w:val="24"/>
          <w:szCs w:val="24"/>
        </w:rPr>
        <w:t>я инфографики.</w:t>
      </w:r>
    </w:p>
    <w:p w:rsidR="00E61A98" w:rsidRPr="000B1F80" w:rsidRDefault="00BC502C" w:rsidP="00E61A98">
      <w:pPr>
        <w:pStyle w:val="2"/>
      </w:pPr>
      <w:bookmarkStart w:id="4" w:name="_Toc471903862"/>
      <w:r>
        <w:t xml:space="preserve">2.2. </w:t>
      </w:r>
      <w:r w:rsidR="00E61A98">
        <w:t xml:space="preserve">Электронный журнал в </w:t>
      </w:r>
      <w:r w:rsidR="00E61A98">
        <w:rPr>
          <w:lang w:val="en-US"/>
        </w:rPr>
        <w:t>MS</w:t>
      </w:r>
      <w:r w:rsidR="00E61A98" w:rsidRPr="00E61A98">
        <w:t xml:space="preserve"> </w:t>
      </w:r>
      <w:r w:rsidR="00E61A98">
        <w:rPr>
          <w:lang w:val="en-US"/>
        </w:rPr>
        <w:t>Excel</w:t>
      </w:r>
      <w:bookmarkEnd w:id="4"/>
    </w:p>
    <w:p w:rsidR="00D06A01" w:rsidRDefault="002F1800" w:rsidP="00520CA3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 из важнейших документов в учебном учреждении – это журнал. В нем категорически не допускаются ошибки, исправления и собственные записи, т.к. журнал является документом строгой отчетности.</w:t>
      </w:r>
    </w:p>
    <w:p w:rsidR="002F1800" w:rsidRDefault="002F1800" w:rsidP="001101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Мой бланк электронного журнала позволяет в любой момент получить доступ к нужному учащемуся из любой группы, </w:t>
      </w:r>
      <w:r w:rsidR="00AC47A1">
        <w:rPr>
          <w:rFonts w:ascii="Times New Roman" w:hAnsi="Times New Roman" w:cs="Times New Roman"/>
          <w:sz w:val="24"/>
          <w:szCs w:val="24"/>
        </w:rPr>
        <w:t xml:space="preserve">выводит статистику по каждому ученику и </w:t>
      </w:r>
      <w:r w:rsidR="00AC47A1">
        <w:rPr>
          <w:rFonts w:ascii="Times New Roman" w:hAnsi="Times New Roman" w:cs="Times New Roman"/>
          <w:sz w:val="24"/>
          <w:szCs w:val="24"/>
        </w:rPr>
        <w:lastRenderedPageBreak/>
        <w:t xml:space="preserve">общую статистику необходимую для педагогической отчетности, а </w:t>
      </w:r>
      <w:r w:rsidR="00957EBB">
        <w:rPr>
          <w:rFonts w:ascii="Times New Roman" w:hAnsi="Times New Roman" w:cs="Times New Roman"/>
          <w:sz w:val="24"/>
          <w:szCs w:val="24"/>
        </w:rPr>
        <w:t>также</w:t>
      </w:r>
      <w:r w:rsidR="00AC47A1">
        <w:rPr>
          <w:rFonts w:ascii="Times New Roman" w:hAnsi="Times New Roman" w:cs="Times New Roman"/>
          <w:sz w:val="24"/>
          <w:szCs w:val="24"/>
        </w:rPr>
        <w:t xml:space="preserve"> легко получить доступ к данным для аттестации педагогических работников. </w:t>
      </w:r>
      <w:r w:rsidR="00957EBB">
        <w:rPr>
          <w:rFonts w:ascii="Times New Roman" w:hAnsi="Times New Roman" w:cs="Times New Roman"/>
          <w:sz w:val="24"/>
          <w:szCs w:val="24"/>
        </w:rPr>
        <w:t>(Рис.4)</w:t>
      </w:r>
    </w:p>
    <w:p w:rsidR="00AC47A1" w:rsidRDefault="00957EBB" w:rsidP="00957EBB">
      <w:pPr>
        <w:jc w:val="center"/>
        <w:rPr>
          <w:rFonts w:ascii="Times New Roman" w:hAnsi="Times New Roman" w:cs="Times New Roman"/>
          <w:sz w:val="24"/>
          <w:szCs w:val="24"/>
        </w:rPr>
      </w:pPr>
      <w:r w:rsidRPr="00957E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506887" wp14:editId="34B22D23">
            <wp:extent cx="4550735" cy="3412926"/>
            <wp:effectExtent l="19050" t="19050" r="21590" b="165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54580" cy="34158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57EBB" w:rsidRDefault="00957EBB" w:rsidP="00957EBB">
      <w:pPr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57EBB">
        <w:rPr>
          <w:rFonts w:ascii="Times New Roman" w:hAnsi="Times New Roman" w:cs="Times New Roman"/>
          <w:i/>
          <w:sz w:val="24"/>
          <w:szCs w:val="24"/>
        </w:rPr>
        <w:t>Рис. 4 Электронный журнал</w:t>
      </w:r>
    </w:p>
    <w:p w:rsidR="00957EBB" w:rsidRDefault="00957EBB" w:rsidP="00520CA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помощью функции СЧЕТ таблицы считают количество оценок по каждому учащемуся. Функция поиска среднего значения СРЗНАЧ рассчитывает средний балл, по которому я и учащиеся ориентируются. Это дает им дополнительный стимул в случаях близких к спорной оценке. С помощью примечаний я могу делать пометки для себя, что совершенно не допустимо в обычном журнале. Условное форматирование помогает делать оценки более наглядными – пятерки автоматически выделяются красным, четверки – синим, остальные – зеленым цветом. Закрепленная область с фамилиями учащихся помогает удобно пользоваться этим журналом на протяжении всего учебного года. </w:t>
      </w:r>
    </w:p>
    <w:p w:rsidR="00957EBB" w:rsidRDefault="00520CA3" w:rsidP="00520CA3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Благодаря цветным вкладкам я быстро ориентируюсь среди всех групп и по цветам определяю какой курс они проходят сейчас. </w:t>
      </w:r>
    </w:p>
    <w:p w:rsidR="001101AF" w:rsidRDefault="001101AF" w:rsidP="00520CA3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формируется и выводится статистическая информация.</w:t>
      </w:r>
      <w:r w:rsidR="00122608">
        <w:rPr>
          <w:rFonts w:ascii="Times New Roman" w:hAnsi="Times New Roman" w:cs="Times New Roman"/>
          <w:sz w:val="24"/>
          <w:szCs w:val="24"/>
        </w:rPr>
        <w:t xml:space="preserve"> (Рис. 5)</w:t>
      </w:r>
    </w:p>
    <w:p w:rsidR="001101AF" w:rsidRDefault="001101AF" w:rsidP="00122608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101A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2D8AD8D" wp14:editId="0096F011">
            <wp:extent cx="4118880" cy="2913321"/>
            <wp:effectExtent l="19050" t="19050" r="15240" b="20955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13868" t="21354" r="2734"/>
                    <a:stretch/>
                  </pic:blipFill>
                  <pic:spPr>
                    <a:xfrm>
                      <a:off x="0" y="0"/>
                      <a:ext cx="4130003" cy="29211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22608" w:rsidRPr="00122608" w:rsidRDefault="00122608" w:rsidP="00122608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22608">
        <w:rPr>
          <w:rFonts w:ascii="Times New Roman" w:hAnsi="Times New Roman" w:cs="Times New Roman"/>
          <w:i/>
          <w:sz w:val="24"/>
          <w:szCs w:val="24"/>
        </w:rPr>
        <w:t>Рис.5 Статистика успеваемости и качества обучения</w:t>
      </w:r>
    </w:p>
    <w:p w:rsidR="00882504" w:rsidRDefault="00882504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E61A98" w:rsidRPr="000B1F80" w:rsidRDefault="00E61A98" w:rsidP="00E61A98">
      <w:pPr>
        <w:pStyle w:val="2"/>
      </w:pPr>
      <w:bookmarkStart w:id="5" w:name="_Toc471903863"/>
      <w:r w:rsidRPr="00E61A98">
        <w:lastRenderedPageBreak/>
        <w:t>2</w:t>
      </w:r>
      <w:r>
        <w:t xml:space="preserve">.3. Ведомость успеваемости в </w:t>
      </w:r>
      <w:r>
        <w:rPr>
          <w:lang w:val="en-US"/>
        </w:rPr>
        <w:t>MS</w:t>
      </w:r>
      <w:r w:rsidRPr="00E61A98">
        <w:t xml:space="preserve"> </w:t>
      </w:r>
      <w:r>
        <w:rPr>
          <w:lang w:val="en-US"/>
        </w:rPr>
        <w:t>Excel</w:t>
      </w:r>
      <w:bookmarkEnd w:id="5"/>
    </w:p>
    <w:p w:rsidR="00520CA3" w:rsidRPr="00882504" w:rsidRDefault="00520CA3" w:rsidP="0088250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504">
        <w:rPr>
          <w:rFonts w:ascii="Times New Roman" w:hAnsi="Times New Roman" w:cs="Times New Roman"/>
          <w:sz w:val="24"/>
          <w:szCs w:val="24"/>
        </w:rPr>
        <w:t>Еще один регулярно используемый документ в образовательных учреждениях – это ведомость успеваемости. Заполняется он на бумажном бланке и содержит небольшой анализ. Допускать ошибок в документе нельзя. Как упростить работу преподавателей?</w:t>
      </w:r>
    </w:p>
    <w:p w:rsidR="00520CA3" w:rsidRPr="00882504" w:rsidRDefault="00520CA3" w:rsidP="0088250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504">
        <w:rPr>
          <w:rFonts w:ascii="Times New Roman" w:hAnsi="Times New Roman" w:cs="Times New Roman"/>
          <w:sz w:val="24"/>
          <w:szCs w:val="24"/>
        </w:rPr>
        <w:t xml:space="preserve">Решение – создать электронный документ полностью </w:t>
      </w:r>
      <w:r w:rsidR="00882504" w:rsidRPr="00882504">
        <w:rPr>
          <w:rFonts w:ascii="Times New Roman" w:hAnsi="Times New Roman" w:cs="Times New Roman"/>
          <w:sz w:val="24"/>
          <w:szCs w:val="24"/>
        </w:rPr>
        <w:t>соответствующий</w:t>
      </w:r>
      <w:r w:rsidRPr="00882504">
        <w:rPr>
          <w:rFonts w:ascii="Times New Roman" w:hAnsi="Times New Roman" w:cs="Times New Roman"/>
          <w:sz w:val="24"/>
          <w:szCs w:val="24"/>
        </w:rPr>
        <w:t xml:space="preserve"> бумажному и самостоятельно производящий расчеты.</w:t>
      </w:r>
    </w:p>
    <w:p w:rsidR="00520CA3" w:rsidRDefault="00882504" w:rsidP="00882504">
      <w:pPr>
        <w:ind w:firstLine="709"/>
        <w:jc w:val="center"/>
        <w:rPr>
          <w:rFonts w:ascii="Times New Roman" w:hAnsi="Times New Roman" w:cs="Times New Roman"/>
        </w:rPr>
      </w:pPr>
      <w:r w:rsidRPr="0088250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1700466" wp14:editId="74BF5794">
            <wp:extent cx="2803353" cy="3923414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09546" cy="3932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504" w:rsidRPr="00882504" w:rsidRDefault="00882504" w:rsidP="00882504">
      <w:pPr>
        <w:ind w:firstLine="709"/>
        <w:jc w:val="center"/>
        <w:rPr>
          <w:rFonts w:ascii="Times New Roman" w:hAnsi="Times New Roman" w:cs="Times New Roman"/>
          <w:i/>
        </w:rPr>
      </w:pPr>
      <w:r w:rsidRPr="00882504">
        <w:rPr>
          <w:rFonts w:ascii="Times New Roman" w:hAnsi="Times New Roman" w:cs="Times New Roman"/>
          <w:i/>
        </w:rPr>
        <w:t>Рис 5. Ведомость успеваемости</w:t>
      </w:r>
    </w:p>
    <w:p w:rsidR="00882504" w:rsidRPr="001101AF" w:rsidRDefault="00882504" w:rsidP="001101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101AF">
        <w:rPr>
          <w:rFonts w:ascii="Times New Roman" w:hAnsi="Times New Roman" w:cs="Times New Roman"/>
          <w:sz w:val="24"/>
        </w:rPr>
        <w:t xml:space="preserve">Ведомость успеваемости содержит поле с оценками по каждому предмету и каждому ученику, а также процент выполнения плана и количество разных оценок по каждому предмету. Я добавила в своём варианте количество разных оценок по каждому ученику и автоматическое выделение зеленым цветом учащихся, кто имеет только «4» и «5». </w:t>
      </w:r>
    </w:p>
    <w:p w:rsidR="00882504" w:rsidRDefault="001101AF" w:rsidP="001101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101AF">
        <w:rPr>
          <w:rFonts w:ascii="Times New Roman" w:hAnsi="Times New Roman" w:cs="Times New Roman"/>
          <w:sz w:val="24"/>
        </w:rPr>
        <w:t>Для расчетов я воспользовалась математической формулой подсчета процентов и функцией суммирования количества аргументов, соответствующих заданному условию СЧЕТЕСЛИ.</w:t>
      </w:r>
    </w:p>
    <w:p w:rsidR="001101AF" w:rsidRDefault="00122608" w:rsidP="001101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Из такой ведомости просто формировать табели успеваемости по каждому учащемуся для родителей. Как правило, такие табели — это так же ручная работа преподавателей. Формирование табеля автоматически в электронном виде сокращает </w:t>
      </w:r>
      <w:r>
        <w:rPr>
          <w:rFonts w:ascii="Times New Roman" w:hAnsi="Times New Roman" w:cs="Times New Roman"/>
          <w:sz w:val="24"/>
        </w:rPr>
        <w:lastRenderedPageBreak/>
        <w:t>время, затраченное на одну и ту же работу. К тому же такой табель можно быстро отправить по почте или через социальные сети, например, в Контакте. (Рис.6)</w:t>
      </w:r>
    </w:p>
    <w:p w:rsidR="00122608" w:rsidRDefault="00122608" w:rsidP="0012260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22608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566060D" wp14:editId="381EF62D">
            <wp:extent cx="5760085" cy="322160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7622"/>
                    <a:stretch/>
                  </pic:blipFill>
                  <pic:spPr bwMode="auto">
                    <a:xfrm>
                      <a:off x="0" y="0"/>
                      <a:ext cx="5760085" cy="3221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2608" w:rsidRDefault="00122608" w:rsidP="00122608">
      <w:pPr>
        <w:spacing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122608">
        <w:rPr>
          <w:rFonts w:ascii="Times New Roman" w:hAnsi="Times New Roman" w:cs="Times New Roman"/>
          <w:i/>
          <w:sz w:val="24"/>
        </w:rPr>
        <w:t>Рис. 6 Индивидуальный табель успеваемости</w:t>
      </w:r>
    </w:p>
    <w:p w:rsidR="00122608" w:rsidRPr="00122608" w:rsidRDefault="00122608" w:rsidP="00122608">
      <w:pPr>
        <w:spacing w:line="360" w:lineRule="auto"/>
        <w:ind w:firstLine="709"/>
        <w:rPr>
          <w:rFonts w:ascii="Times New Roman" w:hAnsi="Times New Roman" w:cs="Times New Roman"/>
          <w:sz w:val="24"/>
        </w:rPr>
      </w:pPr>
    </w:p>
    <w:p w:rsidR="00E61A98" w:rsidRPr="00343081" w:rsidRDefault="00E61A98" w:rsidP="00E61A98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343081">
        <w:br w:type="page"/>
      </w:r>
    </w:p>
    <w:p w:rsidR="00E61A98" w:rsidRDefault="00E61A98" w:rsidP="00E61A98">
      <w:pPr>
        <w:pStyle w:val="1"/>
        <w:jc w:val="left"/>
      </w:pPr>
      <w:bookmarkStart w:id="6" w:name="_Toc471903864"/>
      <w:r>
        <w:lastRenderedPageBreak/>
        <w:t>Выводы</w:t>
      </w:r>
      <w:bookmarkEnd w:id="6"/>
    </w:p>
    <w:p w:rsidR="00122608" w:rsidRDefault="008252E0" w:rsidP="00C6313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практически невозможно найти работу, которая не соприкасалась бы с </w:t>
      </w:r>
      <w:r w:rsidR="00C63135">
        <w:rPr>
          <w:rFonts w:ascii="Times New Roman" w:hAnsi="Times New Roman" w:cs="Times New Roman"/>
          <w:sz w:val="24"/>
          <w:szCs w:val="24"/>
        </w:rPr>
        <w:t xml:space="preserve">информационными технологиями. </w:t>
      </w:r>
    </w:p>
    <w:p w:rsidR="008252E0" w:rsidRPr="00C54030" w:rsidRDefault="008252E0" w:rsidP="00C63135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40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Повсеместное внедрение компьютеров помогает наладить работу в учебном учреждении и автоматизировать работу всего коллектива. Каждый педагог может создавать собственные методические разработки и сопровождение к урокам используя свой опыт. С помощью средств ИКТ стало возможно проведение контроля знаний обучающихся исключая человеческий фактор.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Интерактивное оборудование помогает наладить живую и наглядную работу с учащимися. </w:t>
      </w:r>
      <w:r w:rsidRPr="00C540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Всё это позволяет вовлечь студентов в этот процесс с большим желанием и интересом. </w:t>
      </w:r>
    </w:p>
    <w:p w:rsidR="008252E0" w:rsidRDefault="00C63135" w:rsidP="00C6313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Большое внимание в этом вопросе привлекают прикладные пакеты программ, которые устанавливают в каждом учебном заведении и их рациональное использование обусловлено как повышением качества образовательного процесса, так и </w:t>
      </w:r>
      <w:r w:rsidR="00E94315">
        <w:rPr>
          <w:rFonts w:ascii="Times New Roman" w:hAnsi="Times New Roman" w:cs="Times New Roman"/>
          <w:sz w:val="24"/>
          <w:szCs w:val="24"/>
        </w:rPr>
        <w:t xml:space="preserve">качества работы каждого </w:t>
      </w:r>
      <w:r>
        <w:rPr>
          <w:rFonts w:ascii="Times New Roman" w:hAnsi="Times New Roman" w:cs="Times New Roman"/>
          <w:sz w:val="24"/>
          <w:szCs w:val="24"/>
        </w:rPr>
        <w:t xml:space="preserve">педагога индивидуально. Оформляемые обязательные документы преподавателя – это лицо его работы. Наглядная демонстрация материала, оформленная в виде визуальной графики тем или иным способом – это профессионализм преподавателя. А освоенное и применяемое для себя в своей работе пространство и возможности остальных прикладных программ – это мастерство преподавателя. Не зря говорят, что выше головы преподавателя ученик не прыгнет. </w:t>
      </w:r>
    </w:p>
    <w:p w:rsidR="00C63135" w:rsidRDefault="00C63135" w:rsidP="00C6313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Желание узнавать постоянно новое в тенденциях, технологиях и менять пространство вокруг себя к лучшему, вот тот наглядный пример, который должен быть перед глазами учеников. Иногда за легкостью скрывается титанически труд. Но колоссальный опыт можно применить, только обладая специальными знаниями. </w:t>
      </w:r>
    </w:p>
    <w:p w:rsidR="00C63135" w:rsidRDefault="00C63135" w:rsidP="00C6313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примере моей работы я показала только маленькую вершину айсберга возможностей такой прикладной программы, как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C631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135" w:rsidRDefault="00C63135" w:rsidP="00C6313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Владение компьютерными технологиями в начальном объеме уже способно облегчить жизнь любого преподавателя, потому что требования к результатам его труда постоянно увеличиваются, а значит останавливаться на достигнутом нельзя никому. </w:t>
      </w:r>
    </w:p>
    <w:p w:rsidR="007A0416" w:rsidRPr="00C63135" w:rsidRDefault="007A0416" w:rsidP="007A041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416">
        <w:rPr>
          <w:rFonts w:ascii="Times New Roman" w:hAnsi="Times New Roman" w:cs="Times New Roman"/>
          <w:sz w:val="24"/>
          <w:szCs w:val="24"/>
        </w:rPr>
        <w:t>Однако, интенсивность и эффективность применения информационных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416">
        <w:rPr>
          <w:rFonts w:ascii="Times New Roman" w:hAnsi="Times New Roman" w:cs="Times New Roman"/>
          <w:sz w:val="24"/>
          <w:szCs w:val="24"/>
        </w:rPr>
        <w:t>технологий в повышении квалификации учителей-предметников пока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416">
        <w:rPr>
          <w:rFonts w:ascii="Times New Roman" w:hAnsi="Times New Roman" w:cs="Times New Roman"/>
          <w:sz w:val="24"/>
          <w:szCs w:val="24"/>
        </w:rPr>
        <w:t>недостаточны. Главным препятствием на пути широкого и массового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416">
        <w:rPr>
          <w:rFonts w:ascii="Times New Roman" w:hAnsi="Times New Roman" w:cs="Times New Roman"/>
          <w:sz w:val="24"/>
          <w:szCs w:val="24"/>
        </w:rPr>
        <w:t>внедрения информационных и коммуникационных технологий в учебный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416">
        <w:rPr>
          <w:rFonts w:ascii="Times New Roman" w:hAnsi="Times New Roman" w:cs="Times New Roman"/>
          <w:sz w:val="24"/>
          <w:szCs w:val="24"/>
        </w:rPr>
        <w:t xml:space="preserve">процесс является не столько слабая </w:t>
      </w:r>
      <w:r w:rsidRPr="007A0416">
        <w:rPr>
          <w:rFonts w:ascii="Times New Roman" w:hAnsi="Times New Roman" w:cs="Times New Roman"/>
          <w:sz w:val="24"/>
          <w:szCs w:val="24"/>
        </w:rPr>
        <w:lastRenderedPageBreak/>
        <w:t>материально-техническая база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416">
        <w:rPr>
          <w:rFonts w:ascii="Times New Roman" w:hAnsi="Times New Roman" w:cs="Times New Roman"/>
          <w:sz w:val="24"/>
          <w:szCs w:val="24"/>
        </w:rPr>
        <w:t>отсутствие необходимого финансирования, сколько недостаточная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416">
        <w:rPr>
          <w:rFonts w:ascii="Times New Roman" w:hAnsi="Times New Roman" w:cs="Times New Roman"/>
          <w:sz w:val="24"/>
          <w:szCs w:val="24"/>
        </w:rPr>
        <w:t>профессиональная и психологическая готовность педагогов к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416">
        <w:rPr>
          <w:rFonts w:ascii="Times New Roman" w:hAnsi="Times New Roman" w:cs="Times New Roman"/>
          <w:sz w:val="24"/>
          <w:szCs w:val="24"/>
        </w:rPr>
        <w:t>использованию.</w:t>
      </w:r>
    </w:p>
    <w:p w:rsidR="006F7E3D" w:rsidRDefault="006F7E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32367" w:rsidRDefault="00B32367" w:rsidP="00B32367">
      <w:pPr>
        <w:pStyle w:val="1"/>
        <w:jc w:val="left"/>
      </w:pPr>
      <w:bookmarkStart w:id="7" w:name="_Toc471903865"/>
      <w:r>
        <w:lastRenderedPageBreak/>
        <w:t>Приложения</w:t>
      </w:r>
      <w:bookmarkEnd w:id="7"/>
    </w:p>
    <w:p w:rsidR="009166A1" w:rsidRPr="009166A1" w:rsidRDefault="009166A1" w:rsidP="009166A1">
      <w:r>
        <w:t xml:space="preserve">Приложение 1 </w:t>
      </w:r>
    </w:p>
    <w:p w:rsidR="00B32367" w:rsidRPr="00B32367" w:rsidRDefault="009166A1" w:rsidP="00B32367">
      <w: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17" o:title=""/>
          </v:shape>
          <o:OLEObject Type="Embed" ProgID="AcroExch.Document.11" ShapeID="_x0000_i1025" DrawAspect="Content" ObjectID="_1551529719" r:id="rId18"/>
        </w:object>
      </w:r>
    </w:p>
    <w:p w:rsidR="00B32367" w:rsidRDefault="00B32367">
      <w:r>
        <w:br w:type="page"/>
      </w:r>
    </w:p>
    <w:p w:rsidR="009166A1" w:rsidRDefault="009166A1">
      <w:r>
        <w:lastRenderedPageBreak/>
        <w:t>Приложени 2</w:t>
      </w:r>
    </w:p>
    <w:bookmarkStart w:id="8" w:name="_Toc471903866"/>
    <w:p w:rsidR="009166A1" w:rsidRDefault="009166A1" w:rsidP="00E61A98">
      <w:pPr>
        <w:pStyle w:val="1"/>
        <w:jc w:val="left"/>
      </w:pPr>
      <w:r>
        <w:object w:dxaOrig="8925" w:dyaOrig="12631">
          <v:shape id="_x0000_i1026" type="#_x0000_t75" style="width:447pt;height:8in" o:ole="">
            <v:imagedata r:id="rId19" o:title=""/>
          </v:shape>
          <o:OLEObject Type="Embed" ProgID="AcroExch.Document.11" ShapeID="_x0000_i1026" DrawAspect="Content" ObjectID="_1551529720" r:id="rId20"/>
        </w:object>
      </w:r>
    </w:p>
    <w:p w:rsidR="009166A1" w:rsidRDefault="009166A1" w:rsidP="009166A1">
      <w:pPr>
        <w:rPr>
          <w:rFonts w:ascii="Times New Roman" w:eastAsiaTheme="majorEastAsia" w:hAnsi="Times New Roman" w:cstheme="majorBidi"/>
          <w:sz w:val="32"/>
          <w:szCs w:val="32"/>
        </w:rPr>
      </w:pPr>
      <w:r>
        <w:br w:type="page"/>
      </w:r>
    </w:p>
    <w:p w:rsidR="009166A1" w:rsidRDefault="009166A1">
      <w:r>
        <w:lastRenderedPageBreak/>
        <w:t>Приложение 3</w:t>
      </w:r>
    </w:p>
    <w:p w:rsidR="009166A1" w:rsidRDefault="009166A1">
      <w:pPr>
        <w:rPr>
          <w:rFonts w:ascii="Times New Roman" w:eastAsiaTheme="majorEastAsia" w:hAnsi="Times New Roman" w:cstheme="majorBidi"/>
          <w:sz w:val="32"/>
          <w:szCs w:val="32"/>
        </w:rPr>
      </w:pPr>
      <w:r>
        <w:object w:dxaOrig="8925" w:dyaOrig="12631">
          <v:shape id="_x0000_i1027" type="#_x0000_t75" style="width:447pt;height:631.5pt" o:ole="">
            <v:imagedata r:id="rId21" o:title=""/>
          </v:shape>
          <o:OLEObject Type="Embed" ProgID="AcroExch.Document.11" ShapeID="_x0000_i1027" DrawAspect="Content" ObjectID="_1551529721" r:id="rId22"/>
        </w:object>
      </w:r>
      <w:r>
        <w:br w:type="page"/>
      </w:r>
    </w:p>
    <w:p w:rsidR="009166A1" w:rsidRDefault="009166A1">
      <w:r>
        <w:lastRenderedPageBreak/>
        <w:t>Прилжение 4</w:t>
      </w:r>
    </w:p>
    <w:p w:rsidR="00756F53" w:rsidRDefault="00756F53"/>
    <w:p w:rsidR="009166A1" w:rsidRDefault="00756F53">
      <w:pPr>
        <w:rPr>
          <w:rFonts w:ascii="Times New Roman" w:eastAsiaTheme="majorEastAsia" w:hAnsi="Times New Roman" w:cstheme="majorBidi"/>
          <w:sz w:val="32"/>
          <w:szCs w:val="32"/>
        </w:rPr>
      </w:pPr>
      <w:r>
        <w:object w:dxaOrig="8925" w:dyaOrig="12631">
          <v:shape id="_x0000_i1028" type="#_x0000_t75" style="width:447pt;height:631.5pt" o:ole="">
            <v:imagedata r:id="rId23" o:title=""/>
          </v:shape>
          <o:OLEObject Type="Embed" ProgID="AcroExch.Document.11" ShapeID="_x0000_i1028" DrawAspect="Content" ObjectID="_1551529722" r:id="rId24"/>
        </w:object>
      </w:r>
      <w:r w:rsidR="009166A1">
        <w:br w:type="page"/>
      </w:r>
    </w:p>
    <w:p w:rsidR="00AC216D" w:rsidRDefault="00E61A98" w:rsidP="00E61A98">
      <w:pPr>
        <w:pStyle w:val="1"/>
        <w:jc w:val="left"/>
      </w:pPr>
      <w:r>
        <w:lastRenderedPageBreak/>
        <w:t>Список литературы</w:t>
      </w:r>
      <w:bookmarkEnd w:id="8"/>
    </w:p>
    <w:p w:rsidR="00AC216D" w:rsidRPr="008252E0" w:rsidRDefault="00AC216D" w:rsidP="008252E0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8252E0">
        <w:rPr>
          <w:rFonts w:ascii="Times New Roman" w:hAnsi="Times New Roman" w:cs="Times New Roman"/>
          <w:sz w:val="24"/>
        </w:rPr>
        <w:t xml:space="preserve">Широкова И.Э., Палюшкина Н.А., Использование электронных таблиц </w:t>
      </w:r>
      <w:r w:rsidRPr="008252E0">
        <w:rPr>
          <w:rFonts w:ascii="Times New Roman" w:hAnsi="Times New Roman" w:cs="Times New Roman"/>
          <w:sz w:val="24"/>
          <w:lang w:val="en-US"/>
        </w:rPr>
        <w:t>Excel</w:t>
      </w:r>
      <w:r w:rsidRPr="008252E0">
        <w:rPr>
          <w:rFonts w:ascii="Times New Roman" w:hAnsi="Times New Roman" w:cs="Times New Roman"/>
          <w:sz w:val="24"/>
        </w:rPr>
        <w:t xml:space="preserve"> 2007 в профессиональной деятельности учителя начальной школы. Методические рекомендации. – Иркутск: ИПКРО, 2011г. – 36 стр.</w:t>
      </w:r>
    </w:p>
    <w:p w:rsidR="008252E0" w:rsidRDefault="008252E0" w:rsidP="008252E0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8252E0">
        <w:rPr>
          <w:rFonts w:ascii="Times New Roman" w:hAnsi="Times New Roman" w:cs="Times New Roman"/>
          <w:sz w:val="24"/>
        </w:rPr>
        <w:t>Информатика и ИКТ. Базовый уровень: учебник для 10 класса/Н.Д. Угринович. – 7-е изд. – М. : Бином. Лаборатория знаний, 2011г. – 212с. :ил.</w:t>
      </w:r>
    </w:p>
    <w:p w:rsidR="008252E0" w:rsidRDefault="008252E0" w:rsidP="008252E0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8252E0">
        <w:rPr>
          <w:rFonts w:ascii="Times New Roman" w:hAnsi="Times New Roman" w:cs="Times New Roman"/>
          <w:sz w:val="24"/>
        </w:rPr>
        <w:t>Стариченко Б.Е. Теоретические основы информатики: Учебное пособие для вузов. – 2</w:t>
      </w:r>
      <w:r w:rsidRPr="008252E0">
        <w:rPr>
          <w:rFonts w:ascii="Cambria Math" w:hAnsi="Cambria Math" w:cs="Cambria Math"/>
          <w:sz w:val="24"/>
        </w:rPr>
        <w:t>‐</w:t>
      </w:r>
      <w:r w:rsidRPr="008252E0">
        <w:rPr>
          <w:rFonts w:ascii="Times New Roman" w:hAnsi="Times New Roman" w:cs="Times New Roman"/>
          <w:sz w:val="24"/>
        </w:rPr>
        <w:t>е изд. перераб. и доп. – М.: Горячая линия – Телеком, 2003. – 312 с.</w:t>
      </w:r>
    </w:p>
    <w:p w:rsidR="00756F53" w:rsidRDefault="00756F53" w:rsidP="003D0D07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756F53">
        <w:rPr>
          <w:rFonts w:ascii="Times New Roman" w:hAnsi="Times New Roman" w:cs="Times New Roman"/>
          <w:sz w:val="24"/>
        </w:rPr>
        <w:t>Финков Е. В. Excel 2013 в примерах</w:t>
      </w:r>
      <w:r>
        <w:rPr>
          <w:rFonts w:ascii="Times New Roman" w:hAnsi="Times New Roman" w:cs="Times New Roman"/>
          <w:sz w:val="24"/>
        </w:rPr>
        <w:t xml:space="preserve"> – Наука и Техника – </w:t>
      </w:r>
      <w:r w:rsidRPr="00756F53">
        <w:rPr>
          <w:rFonts w:ascii="Times New Roman" w:hAnsi="Times New Roman" w:cs="Times New Roman"/>
          <w:sz w:val="24"/>
        </w:rPr>
        <w:t>2016 г.</w:t>
      </w:r>
      <w:r>
        <w:rPr>
          <w:rFonts w:ascii="Times New Roman" w:hAnsi="Times New Roman" w:cs="Times New Roman"/>
          <w:sz w:val="24"/>
        </w:rPr>
        <w:t>- 288с.</w:t>
      </w:r>
    </w:p>
    <w:p w:rsidR="00756F53" w:rsidRDefault="00756F53" w:rsidP="00756F53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756F53">
        <w:rPr>
          <w:rFonts w:ascii="Times New Roman" w:hAnsi="Times New Roman" w:cs="Times New Roman"/>
          <w:sz w:val="24"/>
        </w:rPr>
        <w:t xml:space="preserve">Юнов С.В. Я могу работать с Microsoft Excel : учебное пособие </w:t>
      </w:r>
      <w:r>
        <w:rPr>
          <w:rFonts w:ascii="Times New Roman" w:hAnsi="Times New Roman" w:cs="Times New Roman"/>
          <w:sz w:val="24"/>
        </w:rPr>
        <w:t>– Бином – 2008 – 280с.</w:t>
      </w:r>
    </w:p>
    <w:p w:rsidR="007A0416" w:rsidRPr="00756F53" w:rsidRDefault="007A0416" w:rsidP="00756F53">
      <w:pPr>
        <w:pStyle w:val="ab"/>
        <w:jc w:val="both"/>
        <w:rPr>
          <w:rFonts w:ascii="Times New Roman" w:hAnsi="Times New Roman" w:cs="Times New Roman"/>
          <w:sz w:val="24"/>
        </w:rPr>
      </w:pPr>
    </w:p>
    <w:p w:rsidR="00286756" w:rsidRPr="000B1F80" w:rsidRDefault="00286756">
      <w:pPr>
        <w:rPr>
          <w:rFonts w:ascii="Times New Roman" w:hAnsi="Times New Roman" w:cs="Times New Roman"/>
          <w:b/>
          <w:lang w:val="en-US"/>
        </w:rPr>
      </w:pPr>
      <w:r w:rsidRPr="00B32367">
        <w:rPr>
          <w:rFonts w:ascii="Times New Roman" w:hAnsi="Times New Roman" w:cs="Times New Roman"/>
          <w:b/>
        </w:rPr>
        <w:t>Интернет</w:t>
      </w:r>
      <w:r w:rsidRPr="000B1F80">
        <w:rPr>
          <w:rFonts w:ascii="Times New Roman" w:hAnsi="Times New Roman" w:cs="Times New Roman"/>
          <w:b/>
          <w:lang w:val="en-US"/>
        </w:rPr>
        <w:t xml:space="preserve"> </w:t>
      </w:r>
      <w:r w:rsidRPr="00B32367">
        <w:rPr>
          <w:rFonts w:ascii="Times New Roman" w:hAnsi="Times New Roman" w:cs="Times New Roman"/>
          <w:b/>
        </w:rPr>
        <w:t>издания</w:t>
      </w:r>
      <w:r w:rsidRPr="000B1F80">
        <w:rPr>
          <w:rFonts w:ascii="Times New Roman" w:hAnsi="Times New Roman" w:cs="Times New Roman"/>
          <w:b/>
          <w:lang w:val="en-US"/>
        </w:rPr>
        <w:t>:</w:t>
      </w:r>
    </w:p>
    <w:p w:rsidR="007D430D" w:rsidRPr="00756F53" w:rsidRDefault="007D430D" w:rsidP="00756F53">
      <w:pPr>
        <w:pStyle w:val="ab"/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iCs/>
          <w:color w:val="444444"/>
          <w:sz w:val="24"/>
          <w:szCs w:val="24"/>
          <w:lang w:val="en-US" w:eastAsia="ru-RU"/>
        </w:rPr>
      </w:pPr>
      <w:r w:rsidRPr="00756F53">
        <w:rPr>
          <w:rFonts w:ascii="Times New Roman" w:hAnsi="Times New Roman" w:cs="Times New Roman"/>
          <w:sz w:val="24"/>
          <w:szCs w:val="24"/>
        </w:rPr>
        <w:t>Статья</w:t>
      </w:r>
      <w:r w:rsidRPr="00756F53">
        <w:rPr>
          <w:rFonts w:ascii="Times New Roman" w:hAnsi="Times New Roman" w:cs="Times New Roman"/>
          <w:sz w:val="24"/>
          <w:szCs w:val="24"/>
          <w:lang w:val="en-US"/>
        </w:rPr>
        <w:t xml:space="preserve"> “Microsoft Office Tetap Dominan Diantara Software Office Lainnya», </w:t>
      </w:r>
      <w:r w:rsidR="00756F53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val="en-US" w:eastAsia="ru-RU"/>
        </w:rPr>
        <w:t xml:space="preserve">By </w:t>
      </w:r>
      <w:hyperlink r:id="rId25" w:history="1">
        <w:r w:rsidRPr="00756F53">
          <w:rPr>
            <w:rFonts w:ascii="Times New Roman" w:eastAsia="Times New Roman" w:hAnsi="Times New Roman" w:cs="Times New Roman"/>
            <w:bCs/>
            <w:iCs/>
            <w:color w:val="222222"/>
            <w:sz w:val="24"/>
            <w:szCs w:val="24"/>
            <w:u w:val="single"/>
            <w:lang w:val="en-US" w:eastAsia="ru-RU"/>
          </w:rPr>
          <w:t>Febian</w:t>
        </w:r>
      </w:hyperlink>
      <w:r w:rsidR="00756F53" w:rsidRPr="00756F53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u w:val="single"/>
          <w:lang w:val="en-US" w:eastAsia="ru-RU"/>
        </w:rPr>
        <w:t xml:space="preserve"> </w:t>
      </w:r>
      <w:r w:rsidRPr="00756F53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val="en-US" w:eastAsia="ru-RU"/>
        </w:rPr>
        <w:t>-October 21, 2013</w:t>
      </w:r>
      <w:r w:rsidR="00756F53" w:rsidRPr="00756F53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val="en-US" w:eastAsia="ru-RU"/>
        </w:rPr>
        <w:t xml:space="preserve"> - </w:t>
      </w:r>
      <w:hyperlink r:id="rId26" w:history="1">
        <w:r w:rsidR="00756F53" w:rsidRPr="00965374">
          <w:rPr>
            <w:rStyle w:val="a5"/>
            <w:rFonts w:ascii="Times New Roman" w:eastAsia="Times New Roman" w:hAnsi="Times New Roman" w:cs="Times New Roman"/>
            <w:iCs/>
            <w:sz w:val="24"/>
            <w:szCs w:val="24"/>
            <w:lang w:val="en-US" w:eastAsia="ru-RU"/>
          </w:rPr>
          <w:t>http://winpoin.com/microsoft-office-tetap-dominan-diantara-software-office-lainnya/</w:t>
        </w:r>
      </w:hyperlink>
      <w:r w:rsidR="00756F53" w:rsidRPr="00756F53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val="en-US" w:eastAsia="ru-RU"/>
        </w:rPr>
        <w:t xml:space="preserve"> </w:t>
      </w:r>
    </w:p>
    <w:p w:rsidR="00756F53" w:rsidRPr="00756F53" w:rsidRDefault="007A0416" w:rsidP="007A0416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56F53">
        <w:rPr>
          <w:rFonts w:ascii="Times New Roman" w:eastAsia="Times New Roman" w:hAnsi="Times New Roman" w:cs="Times New Roman"/>
          <w:iCs/>
          <w:color w:val="444444"/>
          <w:sz w:val="24"/>
          <w:szCs w:val="24"/>
          <w:shd w:val="clear" w:color="auto" w:fill="FFFFFF"/>
          <w:lang w:eastAsia="ru-RU"/>
        </w:rPr>
        <w:t xml:space="preserve">Статья “Электронные книги и обучение в Интернет». Автор: </w:t>
      </w:r>
      <w:r w:rsidRPr="00756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Владимир Ткаченко. - </w:t>
      </w:r>
      <w:hyperlink r:id="rId27" w:history="1">
        <w:r w:rsidRPr="00756F53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http://www.lessons-tva.info/articles/bus/5.html</w:t>
        </w:r>
      </w:hyperlink>
    </w:p>
    <w:p w:rsidR="007A0416" w:rsidRPr="00756F53" w:rsidRDefault="007A0416" w:rsidP="00756F53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56F53">
        <w:rPr>
          <w:rFonts w:ascii="Times New Roman" w:hAnsi="Times New Roman" w:cs="Times New Roman"/>
          <w:sz w:val="24"/>
          <w:szCs w:val="24"/>
        </w:rPr>
        <w:t xml:space="preserve">Статья «Современные информационные технологии в образовательном процессе» Автор: Кузьмина Елена Юрьевн </w:t>
      </w:r>
      <w:r w:rsidR="00756F53" w:rsidRPr="00756F53">
        <w:rPr>
          <w:rFonts w:ascii="Times New Roman" w:hAnsi="Times New Roman" w:cs="Times New Roman"/>
          <w:sz w:val="24"/>
          <w:szCs w:val="24"/>
        </w:rPr>
        <w:t>- http://nsportal.ru/shkola/algebra/library/2014/02/16/sovremennye-informatsionnye-tekhnologii-v-obrazovatelnom-protsesse</w:t>
      </w:r>
    </w:p>
    <w:p w:rsidR="007A0416" w:rsidRPr="007A0416" w:rsidRDefault="007A0416" w:rsidP="00756F53">
      <w:pPr>
        <w:pStyle w:val="ab"/>
        <w:rPr>
          <w:rFonts w:ascii="Times New Roman" w:hAnsi="Times New Roman" w:cs="Times New Roman"/>
        </w:rPr>
      </w:pPr>
    </w:p>
    <w:sectPr w:rsidR="007A0416" w:rsidRPr="007A0416" w:rsidSect="00BC502C">
      <w:footerReference w:type="default" r:id="rId2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339" w:rsidRDefault="00727339" w:rsidP="00BC502C">
      <w:pPr>
        <w:spacing w:after="0" w:line="240" w:lineRule="auto"/>
      </w:pPr>
      <w:r>
        <w:separator/>
      </w:r>
    </w:p>
  </w:endnote>
  <w:endnote w:type="continuationSeparator" w:id="0">
    <w:p w:rsidR="00727339" w:rsidRDefault="00727339" w:rsidP="00BC5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8036905"/>
      <w:docPartObj>
        <w:docPartGallery w:val="Page Numbers (Bottom of Page)"/>
        <w:docPartUnique/>
      </w:docPartObj>
    </w:sdtPr>
    <w:sdtEndPr/>
    <w:sdtContent>
      <w:p w:rsidR="00BC502C" w:rsidRDefault="00BC502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810">
          <w:rPr>
            <w:noProof/>
          </w:rPr>
          <w:t>8</w:t>
        </w:r>
        <w:r>
          <w:fldChar w:fldCharType="end"/>
        </w:r>
      </w:p>
    </w:sdtContent>
  </w:sdt>
  <w:p w:rsidR="00BC502C" w:rsidRDefault="00BC502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339" w:rsidRDefault="00727339" w:rsidP="00BC502C">
      <w:pPr>
        <w:spacing w:after="0" w:line="240" w:lineRule="auto"/>
      </w:pPr>
      <w:r>
        <w:separator/>
      </w:r>
    </w:p>
  </w:footnote>
  <w:footnote w:type="continuationSeparator" w:id="0">
    <w:p w:rsidR="00727339" w:rsidRDefault="00727339" w:rsidP="00BC5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32F0F"/>
    <w:multiLevelType w:val="hybridMultilevel"/>
    <w:tmpl w:val="3314E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A4146"/>
    <w:multiLevelType w:val="hybridMultilevel"/>
    <w:tmpl w:val="A798E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16C41"/>
    <w:multiLevelType w:val="hybridMultilevel"/>
    <w:tmpl w:val="8A00B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D0D6A"/>
    <w:multiLevelType w:val="hybridMultilevel"/>
    <w:tmpl w:val="C1A8D0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8244B23"/>
    <w:multiLevelType w:val="hybridMultilevel"/>
    <w:tmpl w:val="690C6596"/>
    <w:lvl w:ilvl="0" w:tplc="3D102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16D"/>
    <w:rsid w:val="000B1F80"/>
    <w:rsid w:val="001101AF"/>
    <w:rsid w:val="00122608"/>
    <w:rsid w:val="00191F68"/>
    <w:rsid w:val="00286756"/>
    <w:rsid w:val="002E0F61"/>
    <w:rsid w:val="002F1800"/>
    <w:rsid w:val="00330487"/>
    <w:rsid w:val="00343081"/>
    <w:rsid w:val="003448B0"/>
    <w:rsid w:val="00346D2A"/>
    <w:rsid w:val="00380F42"/>
    <w:rsid w:val="003855F8"/>
    <w:rsid w:val="004A3A73"/>
    <w:rsid w:val="00520CA3"/>
    <w:rsid w:val="00583808"/>
    <w:rsid w:val="0058536B"/>
    <w:rsid w:val="006C5B10"/>
    <w:rsid w:val="006F7E3D"/>
    <w:rsid w:val="00727339"/>
    <w:rsid w:val="00756F53"/>
    <w:rsid w:val="007A0416"/>
    <w:rsid w:val="007C6FCF"/>
    <w:rsid w:val="007D430D"/>
    <w:rsid w:val="008252E0"/>
    <w:rsid w:val="00882504"/>
    <w:rsid w:val="008A140A"/>
    <w:rsid w:val="009166A1"/>
    <w:rsid w:val="00957EBB"/>
    <w:rsid w:val="00A90D70"/>
    <w:rsid w:val="00AB1809"/>
    <w:rsid w:val="00AC216D"/>
    <w:rsid w:val="00AC47A1"/>
    <w:rsid w:val="00B32367"/>
    <w:rsid w:val="00BC502C"/>
    <w:rsid w:val="00C621C2"/>
    <w:rsid w:val="00C63135"/>
    <w:rsid w:val="00CF1F2C"/>
    <w:rsid w:val="00D06A01"/>
    <w:rsid w:val="00D06DCF"/>
    <w:rsid w:val="00D9485E"/>
    <w:rsid w:val="00E61A98"/>
    <w:rsid w:val="00E94315"/>
    <w:rsid w:val="00ED0810"/>
    <w:rsid w:val="00F0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9F462-92A3-4467-A110-0262BB74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16D"/>
  </w:style>
  <w:style w:type="paragraph" w:styleId="1">
    <w:name w:val="heading 1"/>
    <w:next w:val="a"/>
    <w:link w:val="10"/>
    <w:uiPriority w:val="9"/>
    <w:qFormat/>
    <w:rsid w:val="00583808"/>
    <w:pPr>
      <w:keepNext/>
      <w:keepLines/>
      <w:spacing w:before="240" w:after="0" w:line="360" w:lineRule="auto"/>
      <w:jc w:val="center"/>
      <w:outlineLvl w:val="0"/>
    </w:pPr>
    <w:rPr>
      <w:rFonts w:ascii="Times New Roman" w:eastAsiaTheme="majorEastAsia" w:hAnsi="Times New Roman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1F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808"/>
    <w:rPr>
      <w:rFonts w:ascii="Times New Roman" w:eastAsiaTheme="majorEastAsia" w:hAnsi="Times New Roman" w:cstheme="majorBidi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AC2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216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7D430D"/>
  </w:style>
  <w:style w:type="character" w:styleId="a5">
    <w:name w:val="Hyperlink"/>
    <w:basedOn w:val="a0"/>
    <w:uiPriority w:val="99"/>
    <w:unhideWhenUsed/>
    <w:rsid w:val="007D430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F1F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BC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502C"/>
  </w:style>
  <w:style w:type="paragraph" w:styleId="a8">
    <w:name w:val="footer"/>
    <w:basedOn w:val="a"/>
    <w:link w:val="a9"/>
    <w:uiPriority w:val="99"/>
    <w:unhideWhenUsed/>
    <w:rsid w:val="00BC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502C"/>
  </w:style>
  <w:style w:type="paragraph" w:styleId="aa">
    <w:name w:val="TOC Heading"/>
    <w:basedOn w:val="1"/>
    <w:next w:val="a"/>
    <w:uiPriority w:val="39"/>
    <w:unhideWhenUsed/>
    <w:qFormat/>
    <w:rsid w:val="00E61A98"/>
    <w:pPr>
      <w:spacing w:line="259" w:lineRule="auto"/>
      <w:jc w:val="left"/>
      <w:outlineLvl w:val="9"/>
    </w:pPr>
    <w:rPr>
      <w:rFonts w:asciiTheme="majorHAnsi" w:hAnsiTheme="majorHAnsi"/>
      <w:color w:val="2E74B5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61A98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61A98"/>
    <w:pPr>
      <w:spacing w:after="100"/>
      <w:ind w:left="220"/>
    </w:pPr>
  </w:style>
  <w:style w:type="paragraph" w:styleId="ab">
    <w:name w:val="List Paragraph"/>
    <w:basedOn w:val="a"/>
    <w:uiPriority w:val="34"/>
    <w:qFormat/>
    <w:rsid w:val="006C5B10"/>
    <w:pPr>
      <w:ind w:left="720"/>
      <w:contextualSpacing/>
    </w:pPr>
  </w:style>
  <w:style w:type="table" w:styleId="ac">
    <w:name w:val="Table Grid"/>
    <w:basedOn w:val="a1"/>
    <w:uiPriority w:val="39"/>
    <w:rsid w:val="00385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Subtitle"/>
    <w:basedOn w:val="a"/>
    <w:link w:val="ae"/>
    <w:qFormat/>
    <w:rsid w:val="008A140A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ae">
    <w:name w:val="Подзаголовок Знак"/>
    <w:basedOn w:val="a0"/>
    <w:link w:val="ad"/>
    <w:rsid w:val="008A140A"/>
    <w:rPr>
      <w:rFonts w:ascii="Times New Roman" w:eastAsia="Times New Roman" w:hAnsi="Times New Roman" w:cs="Times New Roman"/>
      <w:b/>
      <w:bCs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331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0570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55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57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4448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3099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2370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3424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37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790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40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oleObject" Target="embeddings/oleObject1.bin"/><Relationship Id="rId26" Type="http://schemas.openxmlformats.org/officeDocument/2006/relationships/hyperlink" Target="http://winpoin.com/microsoft-office-tetap-dominan-diantara-software-office-lainnya/" TargetMode="External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hyperlink" Target="http://winpoin.com/author/febian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oleObject" Target="embeddings/oleObject2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2.emf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6.png"/><Relationship Id="rId22" Type="http://schemas.openxmlformats.org/officeDocument/2006/relationships/oleObject" Target="embeddings/oleObject3.bin"/><Relationship Id="rId27" Type="http://schemas.openxmlformats.org/officeDocument/2006/relationships/hyperlink" Target="http://www.lessons-tva.info/articles/bus/5.html" TargetMode="Externa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Опрос</a:t>
            </a:r>
            <a:r>
              <a:rPr lang="ru-RU" baseline="0"/>
              <a:t> преподавателей колледжа "Звёздный"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2.4999999999999949E-2"/>
                  <c:y val="-0.1851851851851852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4999999999999897E-2"/>
                  <c:y val="-0.120370370370370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7777777777777776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Лист1!$B$3:$B$7</c:f>
              <c:strCache>
                <c:ptCount val="5"/>
                <c:pt idx="0">
                  <c:v>Word</c:v>
                </c:pt>
                <c:pt idx="1">
                  <c:v>Excel</c:v>
                </c:pt>
                <c:pt idx="2">
                  <c:v>Power Point</c:v>
                </c:pt>
                <c:pt idx="3">
                  <c:v>Publisher</c:v>
                </c:pt>
                <c:pt idx="4">
                  <c:v>Access</c:v>
                </c:pt>
              </c:strCache>
            </c:strRef>
          </c:cat>
          <c:val>
            <c:numRef>
              <c:f>Лист1!$C$3:$C$7</c:f>
              <c:numCache>
                <c:formatCode>General</c:formatCode>
                <c:ptCount val="5"/>
                <c:pt idx="0">
                  <c:v>49</c:v>
                </c:pt>
                <c:pt idx="1">
                  <c:v>15</c:v>
                </c:pt>
                <c:pt idx="2">
                  <c:v>43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510605560"/>
        <c:axId val="510606408"/>
        <c:axId val="0"/>
      </c:bar3DChart>
      <c:catAx>
        <c:axId val="510605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0606408"/>
        <c:crosses val="autoZero"/>
        <c:auto val="1"/>
        <c:lblAlgn val="ctr"/>
        <c:lblOffset val="100"/>
        <c:noMultiLvlLbl val="0"/>
      </c:catAx>
      <c:valAx>
        <c:axId val="510606408"/>
        <c:scaling>
          <c:orientation val="minMax"/>
        </c:scaling>
        <c:delete val="1"/>
        <c:axPos val="l"/>
        <c:numFmt formatCode="General" sourceLinked="0"/>
        <c:majorTickMark val="none"/>
        <c:minorTickMark val="none"/>
        <c:tickLblPos val="nextTo"/>
        <c:crossAx val="510605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14178-92E9-492E-A5DC-B93B5B081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3099</Words>
  <Characters>17670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2017-01-11T10:40:00Z</cp:lastPrinted>
  <dcterms:created xsi:type="dcterms:W3CDTF">2017-03-20T12:42:00Z</dcterms:created>
  <dcterms:modified xsi:type="dcterms:W3CDTF">2017-03-20T12:42:00Z</dcterms:modified>
</cp:coreProperties>
</file>